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190" w:rsidRDefault="004D3BAB" w:rsidP="00E04BCD">
      <w:pPr>
        <w:pStyle w:val="Heading1"/>
      </w:pPr>
      <w:r>
        <w:t>2-AAC</w:t>
      </w:r>
      <w:r>
        <w:tab/>
        <w:t>No Tricks, Just Tips for Parents and Teachers of AAC Users</w:t>
      </w:r>
    </w:p>
    <w:p w:rsidR="004D3BAB" w:rsidRDefault="004D3BAB" w:rsidP="00B041E7">
      <w:pPr>
        <w:spacing w:line="240" w:lineRule="auto"/>
      </w:pPr>
    </w:p>
    <w:p w:rsidR="004D3BAB" w:rsidRDefault="004D3BAB" w:rsidP="00E04BCD">
      <w:pPr>
        <w:pStyle w:val="Heading2"/>
      </w:pPr>
      <w:r>
        <w:t>AAC Classroom Resources</w:t>
      </w:r>
    </w:p>
    <w:p w:rsidR="004D3BAB" w:rsidRDefault="00B30C2A" w:rsidP="00E04BCD">
      <w:pPr>
        <w:pStyle w:val="ListParagraph"/>
      </w:pPr>
      <w:hyperlink r:id="rId5" w:history="1">
        <w:r w:rsidR="004D3BAB" w:rsidRPr="00B30C2A">
          <w:rPr>
            <w:rStyle w:val="Hyperlink"/>
          </w:rPr>
          <w:t>Presentation Slides</w:t>
        </w:r>
      </w:hyperlink>
      <w:r w:rsidR="004D3BAB">
        <w:tab/>
      </w:r>
    </w:p>
    <w:p w:rsidR="004D3BAB" w:rsidRDefault="00B30C2A" w:rsidP="00E04BCD">
      <w:pPr>
        <w:pStyle w:val="ListParagraph"/>
      </w:pPr>
      <w:hyperlink r:id="rId6" w:history="1">
        <w:r w:rsidR="004D3BAB" w:rsidRPr="00B30C2A">
          <w:rPr>
            <w:rStyle w:val="Hyperlink"/>
          </w:rPr>
          <w:t>Morning Meeting</w:t>
        </w:r>
      </w:hyperlink>
      <w:r w:rsidR="004D3BAB">
        <w:tab/>
      </w:r>
    </w:p>
    <w:p w:rsidR="004D3BAB" w:rsidRDefault="00B30C2A" w:rsidP="00E04BCD">
      <w:pPr>
        <w:pStyle w:val="ListParagraph"/>
      </w:pPr>
      <w:hyperlink r:id="rId7" w:history="1">
        <w:r w:rsidR="004D3BAB" w:rsidRPr="00B30C2A">
          <w:rPr>
            <w:rStyle w:val="Hyperlink"/>
          </w:rPr>
          <w:t>Alphabet</w:t>
        </w:r>
      </w:hyperlink>
      <w:r w:rsidR="004D3BAB">
        <w:tab/>
      </w:r>
      <w:r w:rsidR="004D3BAB">
        <w:tab/>
        <w:t xml:space="preserve"> </w:t>
      </w:r>
    </w:p>
    <w:p w:rsidR="004D3BAB" w:rsidRDefault="00B30C2A" w:rsidP="00E04BCD">
      <w:pPr>
        <w:pStyle w:val="ListParagraph"/>
      </w:pPr>
      <w:hyperlink r:id="rId8" w:history="1">
        <w:r w:rsidR="004D3BAB" w:rsidRPr="00B30C2A">
          <w:rPr>
            <w:rStyle w:val="Hyperlink"/>
          </w:rPr>
          <w:t>Visual Schedule</w:t>
        </w:r>
      </w:hyperlink>
      <w:r w:rsidR="004D3BAB">
        <w:tab/>
      </w:r>
      <w:r w:rsidR="004D3BAB">
        <w:tab/>
      </w:r>
    </w:p>
    <w:p w:rsidR="004D3BAB" w:rsidRDefault="00B30C2A" w:rsidP="00E04BCD">
      <w:pPr>
        <w:pStyle w:val="ListParagraph"/>
      </w:pPr>
      <w:hyperlink r:id="rId9" w:history="1">
        <w:r w:rsidR="004D3BAB" w:rsidRPr="00B30C2A">
          <w:rPr>
            <w:rStyle w:val="Hyperlink"/>
          </w:rPr>
          <w:t>Lunch Choices</w:t>
        </w:r>
      </w:hyperlink>
      <w:r w:rsidR="004D3BAB">
        <w:tab/>
      </w:r>
      <w:r w:rsidR="004D3BAB">
        <w:tab/>
      </w:r>
    </w:p>
    <w:p w:rsidR="004D3BAB" w:rsidRDefault="004D3BAB" w:rsidP="00B041E7">
      <w:pPr>
        <w:spacing w:line="240" w:lineRule="auto"/>
      </w:pPr>
    </w:p>
    <w:p w:rsidR="004D3BAB" w:rsidRDefault="004D3BAB" w:rsidP="00E04BCD">
      <w:pPr>
        <w:pStyle w:val="Heading2"/>
      </w:pPr>
      <w:r>
        <w:t>AAC Home Resources</w:t>
      </w:r>
    </w:p>
    <w:p w:rsidR="004D3BAB" w:rsidRDefault="004D3BAB" w:rsidP="00E04BCD">
      <w:pPr>
        <w:pStyle w:val="ListParagraph"/>
        <w:numPr>
          <w:ilvl w:val="0"/>
          <w:numId w:val="1"/>
        </w:numPr>
        <w:spacing w:after="0" w:line="240" w:lineRule="auto"/>
      </w:pPr>
      <w:r>
        <w:t>Start small, focus on one routine to consistently use AAC device (i.e. meal time, story time, bath time, etc.), then build up from there.</w:t>
      </w:r>
    </w:p>
    <w:p w:rsidR="004D3BAB" w:rsidRDefault="004D3BAB" w:rsidP="00B041E7">
      <w:pPr>
        <w:spacing w:after="0" w:line="240" w:lineRule="auto"/>
      </w:pPr>
    </w:p>
    <w:p w:rsidR="004D3BAB" w:rsidRDefault="004D3BAB" w:rsidP="00E04BCD">
      <w:pPr>
        <w:pStyle w:val="ListParagraph"/>
        <w:numPr>
          <w:ilvl w:val="0"/>
          <w:numId w:val="1"/>
        </w:numPr>
        <w:spacing w:after="0" w:line="240" w:lineRule="auto"/>
      </w:pPr>
      <w:r>
        <w:t>Give them wait time to respond.</w:t>
      </w:r>
    </w:p>
    <w:p w:rsidR="004D3BAB" w:rsidRDefault="004D3BAB" w:rsidP="00B041E7">
      <w:pPr>
        <w:spacing w:after="0" w:line="240" w:lineRule="auto"/>
      </w:pPr>
    </w:p>
    <w:p w:rsidR="004D3BAB" w:rsidRDefault="004D3BAB" w:rsidP="00E04BCD">
      <w:pPr>
        <w:pStyle w:val="ListParagraph"/>
        <w:numPr>
          <w:ilvl w:val="0"/>
          <w:numId w:val="1"/>
        </w:numPr>
        <w:spacing w:after="0" w:line="240" w:lineRule="auto"/>
      </w:pPr>
      <w:r>
        <w:t>Don’t stress over full sentences or perfect grammar.</w:t>
      </w:r>
    </w:p>
    <w:p w:rsidR="004D3BAB" w:rsidRDefault="004D3BAB" w:rsidP="00B041E7">
      <w:pPr>
        <w:spacing w:after="0" w:line="240" w:lineRule="auto"/>
      </w:pPr>
    </w:p>
    <w:p w:rsidR="004D3BAB" w:rsidRDefault="004D3BAB" w:rsidP="00E04BCD">
      <w:pPr>
        <w:pStyle w:val="ListParagraph"/>
        <w:numPr>
          <w:ilvl w:val="0"/>
          <w:numId w:val="1"/>
        </w:numPr>
        <w:spacing w:after="0" w:line="240" w:lineRule="auto"/>
      </w:pPr>
      <w:r>
        <w:t>Model communication on your child’s device.</w:t>
      </w:r>
    </w:p>
    <w:p w:rsidR="004D3BAB" w:rsidRDefault="004D3BAB" w:rsidP="00B041E7">
      <w:pPr>
        <w:spacing w:after="0" w:line="240" w:lineRule="auto"/>
      </w:pPr>
    </w:p>
    <w:p w:rsidR="004D3BAB" w:rsidRDefault="004D3BAB" w:rsidP="00E04BCD">
      <w:pPr>
        <w:pStyle w:val="ListParagraph"/>
        <w:numPr>
          <w:ilvl w:val="0"/>
          <w:numId w:val="1"/>
        </w:numPr>
        <w:spacing w:after="0" w:line="240" w:lineRule="auto"/>
      </w:pPr>
      <w:r>
        <w:t>Always ha</w:t>
      </w:r>
      <w:r w:rsidR="00B30C2A">
        <w:t>v</w:t>
      </w:r>
      <w:r>
        <w:t>e AAC available, both low and high tech.</w:t>
      </w:r>
    </w:p>
    <w:p w:rsidR="004D3BAB" w:rsidRDefault="004D3BAB" w:rsidP="00B041E7">
      <w:pPr>
        <w:spacing w:after="0" w:line="240" w:lineRule="auto"/>
      </w:pPr>
    </w:p>
    <w:p w:rsidR="004D3BAB" w:rsidRDefault="004D3BAB" w:rsidP="00E04BCD">
      <w:pPr>
        <w:pStyle w:val="ListParagraph"/>
        <w:numPr>
          <w:ilvl w:val="0"/>
          <w:numId w:val="1"/>
        </w:numPr>
        <w:spacing w:after="0" w:line="240" w:lineRule="auto"/>
      </w:pPr>
      <w:r>
        <w:t>Keep it fun.</w:t>
      </w:r>
    </w:p>
    <w:p w:rsidR="004D3BAB" w:rsidRDefault="004D3BAB" w:rsidP="00B041E7">
      <w:pPr>
        <w:spacing w:line="240" w:lineRule="auto"/>
      </w:pPr>
    </w:p>
    <w:p w:rsidR="00E04BCD" w:rsidRDefault="004D3BAB" w:rsidP="00E04BCD">
      <w:pPr>
        <w:pStyle w:val="Heading3"/>
      </w:pPr>
      <w:r w:rsidRPr="00E04BCD">
        <w:rPr>
          <w:rStyle w:val="Heading2Char"/>
        </w:rPr>
        <w:t>Home Implementation Ideas:</w:t>
      </w:r>
      <w:r>
        <w:t xml:space="preserve">  </w:t>
      </w:r>
    </w:p>
    <w:p w:rsidR="004D3BAB" w:rsidRDefault="004D3BAB" w:rsidP="00B041E7">
      <w:pPr>
        <w:spacing w:line="240" w:lineRule="auto"/>
      </w:pPr>
      <w:r>
        <w:t>Play games, tell jokes or use environmental controls.</w:t>
      </w:r>
    </w:p>
    <w:p w:rsidR="00B041E7" w:rsidRDefault="00B041E7" w:rsidP="00B041E7">
      <w:pPr>
        <w:spacing w:line="240" w:lineRule="auto"/>
      </w:pPr>
      <w:r w:rsidRPr="00E04BCD">
        <w:rPr>
          <w:rStyle w:val="Heading3Char"/>
        </w:rPr>
        <w:t>Record a message:</w:t>
      </w:r>
      <w:r>
        <w:t xml:space="preserve">  On your AAC device, navigate to groups, news and record a message from home.  This will open a box where you can record an audio message to be replayed back in class.</w:t>
      </w:r>
    </w:p>
    <w:p w:rsidR="00B041E7" w:rsidRDefault="00B041E7" w:rsidP="00B041E7">
      <w:pPr>
        <w:spacing w:line="240" w:lineRule="auto"/>
      </w:pPr>
      <w:r>
        <w:t>On your AAC device, navigate to groups, stories and scripts, stories and saved phrases.</w:t>
      </w:r>
    </w:p>
    <w:p w:rsidR="00B041E7" w:rsidRDefault="00B041E7" w:rsidP="00B041E7">
      <w:pPr>
        <w:spacing w:line="240" w:lineRule="auto"/>
      </w:pPr>
      <w:r>
        <w:t>Create your message in the sentence bar, then select the save message button.  You can then copy the message to one of the blank buttons for your student to replay in class.</w:t>
      </w:r>
    </w:p>
    <w:p w:rsidR="00B041E7" w:rsidRDefault="00B041E7" w:rsidP="00B041E7">
      <w:pPr>
        <w:spacing w:line="240" w:lineRule="auto"/>
      </w:pPr>
    </w:p>
    <w:p w:rsidR="00B041E7" w:rsidRDefault="00B041E7" w:rsidP="00B041E7">
      <w:pPr>
        <w:spacing w:line="240" w:lineRule="auto"/>
      </w:pPr>
      <w:r>
        <w:t xml:space="preserve">Check out these </w:t>
      </w:r>
      <w:hyperlink r:id="rId10" w:history="1">
        <w:r w:rsidRPr="00B30C2A">
          <w:rPr>
            <w:rStyle w:val="Hyperlink"/>
          </w:rPr>
          <w:t>home implementations ideas</w:t>
        </w:r>
      </w:hyperlink>
      <w:r>
        <w:tab/>
      </w:r>
    </w:p>
    <w:p w:rsidR="00B041E7" w:rsidRDefault="00B041E7" w:rsidP="00B041E7">
      <w:pPr>
        <w:spacing w:line="240" w:lineRule="auto"/>
      </w:pPr>
      <w:r>
        <w:t xml:space="preserve">Plan Communication Opportunities with this </w:t>
      </w:r>
      <w:hyperlink r:id="rId11" w:history="1">
        <w:r w:rsidRPr="00B30C2A">
          <w:rPr>
            <w:rStyle w:val="Hyperlink"/>
          </w:rPr>
          <w:t>Communication Planner</w:t>
        </w:r>
      </w:hyperlink>
      <w:r>
        <w:tab/>
        <w:t xml:space="preserve"> </w:t>
      </w:r>
    </w:p>
    <w:p w:rsidR="004D3BAB" w:rsidRDefault="00B041E7" w:rsidP="00E04BCD">
      <w:pPr>
        <w:pStyle w:val="Heading3"/>
      </w:pPr>
      <w:r>
        <w:t>Example:  Communication Planner</w:t>
      </w:r>
    </w:p>
    <w:p w:rsidR="00B041E7" w:rsidRDefault="00B041E7" w:rsidP="00E04BCD">
      <w:pPr>
        <w:pStyle w:val="ListParagraph"/>
      </w:pPr>
      <w:bookmarkStart w:id="0" w:name="_GoBack"/>
      <w:bookmarkEnd w:id="0"/>
      <w:r>
        <w:t>Daily Routine</w:t>
      </w:r>
      <w:r>
        <w:tab/>
        <w:t>Strategies to use; Words to focus on.</w:t>
      </w:r>
    </w:p>
    <w:p w:rsidR="00B041E7" w:rsidRDefault="00B041E7" w:rsidP="00E04BCD">
      <w:pPr>
        <w:pStyle w:val="ListParagraph"/>
      </w:pPr>
      <w:r>
        <w:t>Toy or Activity</w:t>
      </w:r>
      <w:r>
        <w:tab/>
        <w:t>Strategies to use; Works to focus on.</w:t>
      </w:r>
    </w:p>
    <w:p w:rsidR="004D3BAB" w:rsidRDefault="004D3BAB" w:rsidP="00B041E7">
      <w:pPr>
        <w:spacing w:line="240" w:lineRule="auto"/>
      </w:pPr>
    </w:p>
    <w:sectPr w:rsidR="004D3BAB" w:rsidSect="00B041E7">
      <w:pgSz w:w="12240" w:h="15840"/>
      <w:pgMar w:top="90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D0921"/>
    <w:multiLevelType w:val="hybridMultilevel"/>
    <w:tmpl w:val="B1F8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AB"/>
    <w:rsid w:val="004D3BAB"/>
    <w:rsid w:val="008715F9"/>
    <w:rsid w:val="00B041E7"/>
    <w:rsid w:val="00B30C2A"/>
    <w:rsid w:val="00E04BCD"/>
    <w:rsid w:val="00E8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1642"/>
  <w15:chartTrackingRefBased/>
  <w15:docId w15:val="{DB071993-F480-446E-86DF-B3389FC5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0C2A"/>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B30C2A"/>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B30C2A"/>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BAB"/>
    <w:rPr>
      <w:color w:val="0563C1" w:themeColor="hyperlink"/>
      <w:u w:val="single"/>
    </w:rPr>
  </w:style>
  <w:style w:type="character" w:customStyle="1" w:styleId="Heading1Char">
    <w:name w:val="Heading 1 Char"/>
    <w:basedOn w:val="DefaultParagraphFont"/>
    <w:link w:val="Heading1"/>
    <w:uiPriority w:val="9"/>
    <w:rsid w:val="00B30C2A"/>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B30C2A"/>
    <w:rPr>
      <w:rFonts w:asciiTheme="majorHAnsi" w:eastAsiaTheme="majorEastAsia" w:hAnsiTheme="majorHAnsi" w:cstheme="majorBidi"/>
      <w:color w:val="000000" w:themeColor="text1"/>
      <w:sz w:val="26"/>
      <w:szCs w:val="26"/>
    </w:rPr>
  </w:style>
  <w:style w:type="paragraph" w:styleId="ListParagraph">
    <w:name w:val="List Paragraph"/>
    <w:basedOn w:val="Normal"/>
    <w:uiPriority w:val="34"/>
    <w:qFormat/>
    <w:rsid w:val="00E04BCD"/>
    <w:pPr>
      <w:ind w:left="720"/>
      <w:contextualSpacing/>
    </w:pPr>
  </w:style>
  <w:style w:type="character" w:customStyle="1" w:styleId="Heading3Char">
    <w:name w:val="Heading 3 Char"/>
    <w:basedOn w:val="DefaultParagraphFont"/>
    <w:link w:val="Heading3"/>
    <w:uiPriority w:val="9"/>
    <w:rsid w:val="00B30C2A"/>
    <w:rPr>
      <w:rFonts w:asciiTheme="majorHAnsi" w:eastAsiaTheme="majorEastAsia" w:hAnsiTheme="majorHAnsi"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touchchatvisualschedu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touchchatalphab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touchchatmorningmeeting" TargetMode="External"/><Relationship Id="rId11" Type="http://schemas.openxmlformats.org/officeDocument/2006/relationships/hyperlink" Target="https://bit.ly/4aep3rc" TargetMode="External"/><Relationship Id="rId5" Type="http://schemas.openxmlformats.org/officeDocument/2006/relationships/hyperlink" Target="https://bit.ly/3Vy23i7" TargetMode="External"/><Relationship Id="rId10" Type="http://schemas.openxmlformats.org/officeDocument/2006/relationships/hyperlink" Target="https://bit.ly/3VuBlBl" TargetMode="External"/><Relationship Id="rId4" Type="http://schemas.openxmlformats.org/officeDocument/2006/relationships/webSettings" Target="webSettings.xml"/><Relationship Id="rId9" Type="http://schemas.openxmlformats.org/officeDocument/2006/relationships/hyperlink" Target="https://bit.ly/touchchatlunchcho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Tricks, Just Tips for Parents and Teachers of AAC Users</dc:title>
  <dc:subject/>
  <dc:creator>Kris Rooff</dc:creator>
  <cp:keywords/>
  <dc:description/>
  <cp:lastModifiedBy>Eileen Belton</cp:lastModifiedBy>
  <cp:revision>2</cp:revision>
  <dcterms:created xsi:type="dcterms:W3CDTF">2024-03-27T22:04:00Z</dcterms:created>
  <dcterms:modified xsi:type="dcterms:W3CDTF">2024-03-27T22:04:00Z</dcterms:modified>
</cp:coreProperties>
</file>