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67F8A" w14:textId="77777777" w:rsidR="00923CEF" w:rsidRDefault="00923CEF">
      <w:pPr>
        <w:jc w:val="center"/>
      </w:pPr>
    </w:p>
    <w:p w14:paraId="38D7C426" w14:textId="77777777" w:rsidR="00923CEF" w:rsidRPr="00297DC4" w:rsidRDefault="00F56D9B" w:rsidP="00297DC4">
      <w:pPr>
        <w:pStyle w:val="Heading1"/>
      </w:pPr>
      <w:r w:rsidRPr="00297DC4">
        <w:t xml:space="preserve">Popular 3D Printing Software: </w:t>
      </w:r>
    </w:p>
    <w:p w14:paraId="488CB8C0" w14:textId="77777777" w:rsidR="00923CEF" w:rsidRPr="00297DC4" w:rsidRDefault="00F56D9B" w:rsidP="00297DC4">
      <w:pPr>
        <w:pStyle w:val="Heading2"/>
      </w:pPr>
      <w:r w:rsidRPr="00297DC4">
        <w:t>Design</w:t>
      </w:r>
    </w:p>
    <w:p w14:paraId="59987A83" w14:textId="77777777" w:rsidR="00923CEF" w:rsidRDefault="00F56D9B">
      <w:pPr>
        <w:numPr>
          <w:ilvl w:val="0"/>
          <w:numId w:val="3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</w:t>
      </w:r>
      <w:r>
        <w:rPr>
          <w:rFonts w:ascii="Century Gothic" w:eastAsia="Century Gothic" w:hAnsi="Century Gothic" w:cs="Century Gothic"/>
          <w:sz w:val="24"/>
          <w:szCs w:val="24"/>
        </w:rPr>
        <w:t>inkerCad, Blender, Fusion</w:t>
      </w:r>
    </w:p>
    <w:p w14:paraId="49A0C87C" w14:textId="77777777" w:rsidR="00923CEF" w:rsidRDefault="00F56D9B" w:rsidP="00297DC4">
      <w:pPr>
        <w:pStyle w:val="Heading2"/>
      </w:pPr>
      <w:r>
        <w:t>Slicers</w:t>
      </w:r>
    </w:p>
    <w:p w14:paraId="38380F2B" w14:textId="77777777" w:rsidR="00923CEF" w:rsidRDefault="00F56D9B">
      <w:pPr>
        <w:numPr>
          <w:ilvl w:val="0"/>
          <w:numId w:val="2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Cura, Pursa</w:t>
      </w:r>
    </w:p>
    <w:p w14:paraId="59AAC175" w14:textId="77777777" w:rsidR="00923CEF" w:rsidRPr="00297DC4" w:rsidRDefault="00F56D9B" w:rsidP="00297DC4">
      <w:pPr>
        <w:pStyle w:val="Heading3"/>
      </w:pPr>
      <w:r w:rsidRPr="00297DC4">
        <w:t>Steps to Printing a 3D Model</w:t>
      </w:r>
    </w:p>
    <w:p w14:paraId="06CC815F" w14:textId="77777777" w:rsidR="00923CEF" w:rsidRDefault="00923CEF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E8BC125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Design or download your model (STL file). </w:t>
      </w:r>
    </w:p>
    <w:p w14:paraId="027DAC05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Open your slicer and “slice the print.” This will give you a gcode file. </w:t>
      </w:r>
    </w:p>
    <w:p w14:paraId="2A3CEDCC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Add the gcode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file to your memory card. </w:t>
      </w:r>
    </w:p>
    <w:p w14:paraId="7E7B6481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Put the memory card in the printer, and heat up. </w:t>
      </w:r>
    </w:p>
    <w:p w14:paraId="5ECB9EF3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For PLA Filament, I have the nozzle at 200℃ and the hotbed at 60℃. </w:t>
      </w:r>
    </w:p>
    <w:p w14:paraId="449DB44F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After the printer is heated up, start your print! </w:t>
      </w:r>
    </w:p>
    <w:p w14:paraId="711B00FB" w14:textId="77777777" w:rsidR="00923CEF" w:rsidRDefault="00F56D9B">
      <w:pPr>
        <w:numPr>
          <w:ilvl w:val="0"/>
          <w:numId w:val="4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Note: Purge lines and skirt will print first (Depending on </w:t>
      </w:r>
      <w:r>
        <w:rPr>
          <w:rFonts w:ascii="Century Gothic" w:eastAsia="Century Gothic" w:hAnsi="Century Gothic" w:cs="Century Gothic"/>
          <w:sz w:val="24"/>
          <w:szCs w:val="24"/>
        </w:rPr>
        <w:t>settings)</w:t>
      </w:r>
    </w:p>
    <w:p w14:paraId="3401858F" w14:textId="77777777" w:rsidR="00923CEF" w:rsidRDefault="00F56D9B" w:rsidP="00297DC4">
      <w:pPr>
        <w:pStyle w:val="Heading3"/>
      </w:pPr>
      <w:r>
        <w:t>Tips When 3D Printing</w:t>
      </w:r>
    </w:p>
    <w:p w14:paraId="396D99D7" w14:textId="77777777" w:rsidR="00923CEF" w:rsidRDefault="00F56D9B">
      <w:pPr>
        <w:numPr>
          <w:ilvl w:val="0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Increase the temperature for smaller prints to help them stick to the hotbed. </w:t>
      </w:r>
    </w:p>
    <w:p w14:paraId="4F3E6FF2" w14:textId="48506013" w:rsidR="00923CEF" w:rsidRPr="00D94159" w:rsidRDefault="00D94159" w:rsidP="00D94159">
      <w:pPr>
        <w:numPr>
          <w:ilvl w:val="1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hyperlink r:id="rId7" w:history="1">
        <w:r w:rsidR="00F56D9B" w:rsidRPr="00D94159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Adding a brim, raft, or skirt to the print can also help a smaller print stick to the bed</w:t>
        </w:r>
      </w:hyperlink>
      <w:r w:rsidR="00F56D9B"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29596A63" w14:textId="77777777" w:rsidR="00923CEF" w:rsidRDefault="00F56D9B">
      <w:pPr>
        <w:numPr>
          <w:ilvl w:val="0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Any oil, dust, etc. on the hotbed can cause prints to come unstuck… </w:t>
      </w:r>
    </w:p>
    <w:p w14:paraId="665318C7" w14:textId="77777777" w:rsidR="00923CEF" w:rsidRDefault="00F56D9B">
      <w:pPr>
        <w:numPr>
          <w:ilvl w:val="1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Clean bed with dawn and hot, hot water once a week (helps prints stick)</w:t>
      </w:r>
    </w:p>
    <w:p w14:paraId="1CEA68B5" w14:textId="77777777" w:rsidR="00923CEF" w:rsidRDefault="00F56D9B">
      <w:pPr>
        <w:numPr>
          <w:ilvl w:val="1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Wipe down the hotbed with rubbing alcohol and a cotton ball after each print (helps print stick)</w:t>
      </w:r>
    </w:p>
    <w:p w14:paraId="67BF9622" w14:textId="77777777" w:rsidR="00923CEF" w:rsidRDefault="00F56D9B">
      <w:pPr>
        <w:numPr>
          <w:ilvl w:val="0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Save your failed prints and other filament scraps to melt down in the oven into silicone molds to make other manipulatives </w:t>
      </w:r>
    </w:p>
    <w:p w14:paraId="3BEF80E6" w14:textId="77777777" w:rsidR="00923CEF" w:rsidRDefault="00F56D9B">
      <w:pPr>
        <w:numPr>
          <w:ilvl w:val="0"/>
          <w:numId w:val="1"/>
        </w:num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Use acrylic paint markers and Mod Podge sealer to add color and protection to your prints </w:t>
      </w:r>
    </w:p>
    <w:p w14:paraId="6E30DCA1" w14:textId="77777777" w:rsidR="00923CEF" w:rsidRDefault="00F56D9B">
      <w:pPr>
        <w:spacing w:after="200"/>
        <w:rPr>
          <w:rFonts w:ascii="Century Gothic" w:eastAsia="Century Gothic" w:hAnsi="Century Gothic" w:cs="Century Gothic"/>
          <w:sz w:val="24"/>
          <w:szCs w:val="24"/>
        </w:rPr>
      </w:pPr>
      <w:r>
        <w:br w:type="page"/>
      </w:r>
    </w:p>
    <w:p w14:paraId="638D0DF6" w14:textId="77777777" w:rsidR="00923CEF" w:rsidRDefault="00F56D9B" w:rsidP="00297DC4">
      <w:pPr>
        <w:pStyle w:val="Heading3"/>
      </w:pPr>
      <w:r>
        <w:lastRenderedPageBreak/>
        <w:t xml:space="preserve">Places to get 3D Models </w:t>
      </w:r>
    </w:p>
    <w:commentRangeStart w:id="0"/>
    <w:p w14:paraId="355D91C6" w14:textId="38360B5F" w:rsidR="00923CEF" w:rsidRDefault="00675F3C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fldChar w:fldCharType="begin"/>
      </w:r>
      <w:r w:rsidR="00B72791">
        <w:rPr>
          <w:rFonts w:ascii="Century Gothic" w:eastAsia="Century Gothic" w:hAnsi="Century Gothic" w:cs="Century Gothic"/>
          <w:b/>
        </w:rPr>
        <w:instrText>HYPERLINK "https://www.pathstoliteracy.org/a-beginners-guide-to-3d-printing-for-tsvis/"</w:instrText>
      </w:r>
      <w:r w:rsidR="00B72791">
        <w:rPr>
          <w:rFonts w:ascii="Century Gothic" w:eastAsia="Century Gothic" w:hAnsi="Century Gothic" w:cs="Century Gothic"/>
          <w:b/>
        </w:rPr>
      </w:r>
      <w:r>
        <w:rPr>
          <w:rFonts w:ascii="Century Gothic" w:eastAsia="Century Gothic" w:hAnsi="Century Gothic" w:cs="Century Gothic"/>
          <w:b/>
        </w:rPr>
        <w:fldChar w:fldCharType="separate"/>
      </w:r>
      <w:r w:rsidRPr="00675F3C">
        <w:rPr>
          <w:rStyle w:val="Hyperlink"/>
          <w:rFonts w:ascii="Century Gothic" w:eastAsia="Century Gothic" w:hAnsi="Century Gothic" w:cs="Century Gothic"/>
          <w:b/>
        </w:rPr>
        <w:t>Paths to</w:t>
      </w:r>
      <w:r w:rsidRPr="00675F3C">
        <w:rPr>
          <w:rStyle w:val="Hyperlink"/>
          <w:rFonts w:ascii="Century Gothic" w:eastAsia="Century Gothic" w:hAnsi="Century Gothic" w:cs="Century Gothic"/>
          <w:b/>
        </w:rPr>
        <w:t xml:space="preserve"> Literacy General Link</w:t>
      </w:r>
      <w:r>
        <w:rPr>
          <w:rFonts w:ascii="Century Gothic" w:eastAsia="Century Gothic" w:hAnsi="Century Gothic" w:cs="Century Gothic"/>
          <w:b/>
        </w:rPr>
        <w:fldChar w:fldCharType="end"/>
      </w:r>
      <w:commentRangeEnd w:id="0"/>
      <w:r w:rsidR="00B72791">
        <w:rPr>
          <w:rStyle w:val="CommentReference"/>
        </w:rPr>
        <w:commentReference w:id="0"/>
      </w:r>
      <w:r w:rsidR="00F56D9B">
        <w:rPr>
          <w:rFonts w:ascii="Century Gothic" w:eastAsia="Century Gothic" w:hAnsi="Century Gothic" w:cs="Century Gothic"/>
          <w:b/>
        </w:rPr>
        <w:t xml:space="preserve"> </w:t>
      </w:r>
    </w:p>
    <w:p w14:paraId="73CD1680" w14:textId="5C61D00C" w:rsidR="00923CEF" w:rsidRDefault="00B72791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hyperlink r:id="rId10" w:history="1">
        <w:r w:rsidRPr="00B72791">
          <w:rPr>
            <w:rStyle w:val="Hyperlink"/>
            <w:rFonts w:ascii="Century Gothic" w:eastAsia="Century Gothic" w:hAnsi="Century Gothic" w:cs="Century Gothic"/>
            <w:b/>
          </w:rPr>
          <w:t>Round</w:t>
        </w:r>
        <w:r w:rsidRPr="00B72791">
          <w:rPr>
            <w:rStyle w:val="Hyperlink"/>
            <w:rFonts w:ascii="Century Gothic" w:eastAsia="Century Gothic" w:hAnsi="Century Gothic" w:cs="Century Gothic"/>
            <w:b/>
          </w:rPr>
          <w:t xml:space="preserve"> Table 3D Printing Link</w:t>
        </w:r>
      </w:hyperlink>
    </w:p>
    <w:p w14:paraId="7C5B2246" w14:textId="19378AE9" w:rsidR="00923CEF" w:rsidRDefault="00B72791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hyperlink r:id="rId11" w:history="1">
        <w:r w:rsidR="00F56D9B" w:rsidRPr="00B72791">
          <w:rPr>
            <w:rStyle w:val="Hyperlink"/>
            <w:rFonts w:ascii="Century Gothic" w:eastAsia="Century Gothic" w:hAnsi="Century Gothic" w:cs="Century Gothic"/>
            <w:b/>
          </w:rPr>
          <w:t>TacTiles 3D P</w:t>
        </w:r>
        <w:r w:rsidR="00F56D9B" w:rsidRPr="00B72791">
          <w:rPr>
            <w:rStyle w:val="Hyperlink"/>
            <w:rFonts w:ascii="Century Gothic" w:eastAsia="Century Gothic" w:hAnsi="Century Gothic" w:cs="Century Gothic"/>
            <w:b/>
          </w:rPr>
          <w:t>rinting for VI</w:t>
        </w:r>
      </w:hyperlink>
      <w:r w:rsidR="00F56D9B">
        <w:rPr>
          <w:rFonts w:ascii="Century Gothic" w:eastAsia="Century Gothic" w:hAnsi="Century Gothic" w:cs="Century Gothic"/>
          <w:b/>
        </w:rPr>
        <w:t xml:space="preserve">: </w:t>
      </w:r>
    </w:p>
    <w:p w14:paraId="38F752C5" w14:textId="77777777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O&amp;M Crossings</w:t>
      </w:r>
    </w:p>
    <w:p w14:paraId="032F1A0D" w14:textId="77777777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School Yard</w:t>
      </w:r>
    </w:p>
    <w:p w14:paraId="410706F7" w14:textId="77777777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Shape Tower Game </w:t>
      </w:r>
    </w:p>
    <w:p w14:paraId="45A30BF2" w14:textId="2AA73B86" w:rsidR="00923CEF" w:rsidRDefault="0001049A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hyperlink r:id="rId12" w:history="1">
        <w:r w:rsidR="00F56D9B" w:rsidRPr="0001049A">
          <w:rPr>
            <w:rStyle w:val="Hyperlink"/>
            <w:rFonts w:ascii="Century Gothic" w:eastAsia="Century Gothic" w:hAnsi="Century Gothic" w:cs="Century Gothic"/>
            <w:b/>
          </w:rPr>
          <w:t>Thingiverse 3</w:t>
        </w:r>
        <w:r w:rsidRPr="0001049A">
          <w:rPr>
            <w:rStyle w:val="Hyperlink"/>
            <w:rFonts w:ascii="Century Gothic" w:eastAsia="Century Gothic" w:hAnsi="Century Gothic" w:cs="Century Gothic"/>
            <w:b/>
          </w:rPr>
          <w:t>D Designs for Physical Objects</w:t>
        </w:r>
      </w:hyperlink>
    </w:p>
    <w:p w14:paraId="0923F643" w14:textId="6BC1B27C" w:rsidR="00923CEF" w:rsidRDefault="000F2125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hyperlink r:id="rId13" w:history="1">
        <w:r w:rsidR="00F56D9B" w:rsidRPr="000F2125">
          <w:rPr>
            <w:rStyle w:val="Hyperlink"/>
            <w:rFonts w:ascii="Century Gothic" w:eastAsia="Century Gothic" w:hAnsi="Century Gothic" w:cs="Century Gothic"/>
            <w:b/>
          </w:rPr>
          <w:t>Braille and Large Print Services 3D</w:t>
        </w:r>
      </w:hyperlink>
    </w:p>
    <w:p w14:paraId="1500E1FE" w14:textId="0DD84447" w:rsidR="00923CEF" w:rsidRDefault="000F2125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hyperlink r:id="rId14" w:history="1">
        <w:r w:rsidR="00F56D9B" w:rsidRPr="000F2125">
          <w:rPr>
            <w:rStyle w:val="Hyperlink"/>
            <w:rFonts w:ascii="Century Gothic" w:eastAsia="Century Gothic" w:hAnsi="Century Gothic" w:cs="Century Gothic"/>
            <w:b/>
          </w:rPr>
          <w:t>Braille and Print Blocks</w:t>
        </w:r>
      </w:hyperlink>
    </w:p>
    <w:p w14:paraId="0709C68F" w14:textId="74E4AE26" w:rsidR="00923CEF" w:rsidRDefault="000F2125">
      <w:pPr>
        <w:numPr>
          <w:ilvl w:val="0"/>
          <w:numId w:val="5"/>
        </w:numPr>
        <w:rPr>
          <w:rFonts w:ascii="Century Gothic" w:eastAsia="Century Gothic" w:hAnsi="Century Gothic" w:cs="Century Gothic"/>
        </w:rPr>
      </w:pPr>
      <w:hyperlink r:id="rId15" w:history="1">
        <w:r w:rsidR="00F56D9B" w:rsidRPr="000F2125">
          <w:rPr>
            <w:rStyle w:val="Hyperlink"/>
            <w:rFonts w:ascii="Century Gothic" w:eastAsia="Century Gothic" w:hAnsi="Century Gothic" w:cs="Century Gothic"/>
            <w:b/>
          </w:rPr>
          <w:t>3D Printing Braille</w:t>
        </w:r>
      </w:hyperlink>
      <w:r w:rsidR="00F56D9B">
        <w:rPr>
          <w:rFonts w:ascii="Century Gothic" w:eastAsia="Century Gothic" w:hAnsi="Century Gothic" w:cs="Century Gothic"/>
          <w:b/>
        </w:rPr>
        <w:t xml:space="preserve"> </w:t>
      </w:r>
    </w:p>
    <w:p w14:paraId="1D12FE6B" w14:textId="45C28880" w:rsidR="00923CEF" w:rsidRDefault="00923CEF" w:rsidP="000F2125">
      <w:pPr>
        <w:rPr>
          <w:rFonts w:ascii="Century Gothic" w:eastAsia="Century Gothic" w:hAnsi="Century Gothic" w:cs="Century Gothic"/>
        </w:rPr>
      </w:pPr>
    </w:p>
    <w:p w14:paraId="7CB717A0" w14:textId="77777777" w:rsidR="00923CEF" w:rsidRDefault="00F56D9B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Perkins School fo</w:t>
      </w:r>
      <w:r>
        <w:rPr>
          <w:rFonts w:ascii="Century Gothic" w:eastAsia="Century Gothic" w:hAnsi="Century Gothic" w:cs="Century Gothic"/>
          <w:b/>
        </w:rPr>
        <w:t>r the Blind</w:t>
      </w:r>
    </w:p>
    <w:p w14:paraId="17123D47" w14:textId="2015E9E2" w:rsidR="00923CEF" w:rsidRDefault="000F2125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16" w:history="1">
        <w:r w:rsidRPr="000F2125">
          <w:rPr>
            <w:rStyle w:val="Hyperlink"/>
            <w:rFonts w:ascii="Century Gothic" w:eastAsia="Century Gothic" w:hAnsi="Century Gothic" w:cs="Century Gothic"/>
          </w:rPr>
          <w:t>3 D printing</w:t>
        </w:r>
      </w:hyperlink>
    </w:p>
    <w:p w14:paraId="31C592DA" w14:textId="09A08B76" w:rsidR="00923CEF" w:rsidRDefault="000F2125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17" w:anchor=":~:text=3D%20printed%20resources%20for%20teachers%20of%20students%20with%20visual%20impairments!&amp;text=3D%20printing%20is%20a%20natural,printable%20science%20and%20math%20projects" w:history="1">
        <w:r w:rsidRPr="000F2125">
          <w:rPr>
            <w:rStyle w:val="Hyperlink"/>
            <w:rFonts w:ascii="Century Gothic" w:eastAsia="Century Gothic" w:hAnsi="Century Gothic" w:cs="Century Gothic"/>
          </w:rPr>
          <w:t>Printing models</w:t>
        </w:r>
      </w:hyperlink>
    </w:p>
    <w:p w14:paraId="039F88AB" w14:textId="51FA2083" w:rsidR="00923CEF" w:rsidRDefault="000F2125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hyperlink r:id="rId18" w:history="1">
        <w:r w:rsidR="00F56D9B" w:rsidRPr="000F2125">
          <w:rPr>
            <w:rStyle w:val="Hyperlink"/>
            <w:rFonts w:ascii="Century Gothic" w:eastAsia="Century Gothic" w:hAnsi="Century Gothic" w:cs="Century Gothic"/>
            <w:b/>
          </w:rPr>
          <w:t>3D Models Donated</w:t>
        </w:r>
      </w:hyperlink>
      <w:r w:rsidR="00F56D9B">
        <w:rPr>
          <w:rFonts w:ascii="Century Gothic" w:eastAsia="Century Gothic" w:hAnsi="Century Gothic" w:cs="Century Gothic"/>
          <w:b/>
        </w:rPr>
        <w:t xml:space="preserve"> </w:t>
      </w:r>
    </w:p>
    <w:p w14:paraId="1A4AC8F0" w14:textId="6E029968" w:rsidR="00923CEF" w:rsidRDefault="00923CEF" w:rsidP="000F2125">
      <w:pPr>
        <w:rPr>
          <w:rFonts w:ascii="Century Gothic" w:eastAsia="Century Gothic" w:hAnsi="Century Gothic" w:cs="Century Gothic"/>
        </w:rPr>
      </w:pPr>
    </w:p>
    <w:p w14:paraId="420B573C" w14:textId="77777777" w:rsidR="00923CEF" w:rsidRDefault="00F56D9B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3D Models Databases (collections of </w:t>
      </w:r>
      <w:r>
        <w:rPr>
          <w:rFonts w:ascii="Century Gothic" w:eastAsia="Century Gothic" w:hAnsi="Century Gothic" w:cs="Century Gothic"/>
          <w:b/>
          <w:i/>
        </w:rPr>
        <w:t>all types</w:t>
      </w:r>
      <w:r>
        <w:rPr>
          <w:rFonts w:ascii="Century Gothic" w:eastAsia="Century Gothic" w:hAnsi="Century Gothic" w:cs="Century Gothic"/>
          <w:b/>
        </w:rPr>
        <w:t xml:space="preserve"> of 3D models)</w:t>
      </w:r>
    </w:p>
    <w:p w14:paraId="481E6D8A" w14:textId="3A182082" w:rsidR="00923CEF" w:rsidRDefault="000F2125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19" w:history="1">
        <w:r w:rsidRPr="000F2125">
          <w:rPr>
            <w:rStyle w:val="Hyperlink"/>
            <w:rFonts w:ascii="Century Gothic" w:eastAsia="Century Gothic" w:hAnsi="Century Gothic" w:cs="Century Gothic"/>
          </w:rPr>
          <w:t>You Magazine</w:t>
        </w:r>
      </w:hyperlink>
    </w:p>
    <w:p w14:paraId="525D31AE" w14:textId="0DB2D24E" w:rsidR="00923CEF" w:rsidRDefault="000F2125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0" w:history="1">
        <w:r w:rsidRPr="000F2125">
          <w:rPr>
            <w:rStyle w:val="Hyperlink"/>
            <w:rFonts w:ascii="Century Gothic" w:eastAsia="Century Gothic" w:hAnsi="Century Gothic" w:cs="Century Gothic"/>
          </w:rPr>
          <w:t>Thingiverse</w:t>
        </w:r>
      </w:hyperlink>
    </w:p>
    <w:p w14:paraId="5C47C54A" w14:textId="4068A5C0" w:rsidR="00923CEF" w:rsidRDefault="000F2125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1" w:history="1">
        <w:r w:rsidRPr="000F2125">
          <w:rPr>
            <w:rStyle w:val="Hyperlink"/>
            <w:rFonts w:ascii="Century Gothic" w:eastAsia="Century Gothic" w:hAnsi="Century Gothic" w:cs="Century Gothic"/>
          </w:rPr>
          <w:t>Yeggi</w:t>
        </w:r>
      </w:hyperlink>
    </w:p>
    <w:p w14:paraId="486882FF" w14:textId="1D5AF17D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2">
        <w:r w:rsidR="000F2125">
          <w:rPr>
            <w:rFonts w:ascii="Century Gothic" w:eastAsia="Century Gothic" w:hAnsi="Century Gothic" w:cs="Century Gothic"/>
            <w:color w:val="1155CC"/>
            <w:u w:val="single"/>
          </w:rPr>
          <w:t>Printables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6C7645AE" w14:textId="1605ED07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3">
        <w:r w:rsidR="000F2125">
          <w:rPr>
            <w:rFonts w:ascii="Century Gothic" w:eastAsia="Century Gothic" w:hAnsi="Century Gothic" w:cs="Century Gothic"/>
            <w:color w:val="1155CC"/>
            <w:u w:val="single"/>
          </w:rPr>
          <w:t>Cults3d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105C0446" w14:textId="1B0B94AB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4">
        <w:r w:rsidR="000F2125">
          <w:rPr>
            <w:rFonts w:ascii="Century Gothic" w:eastAsia="Century Gothic" w:hAnsi="Century Gothic" w:cs="Century Gothic"/>
            <w:color w:val="1155CC"/>
            <w:u w:val="single"/>
          </w:rPr>
          <w:t>My mini factory</w:t>
        </w:r>
      </w:hyperlink>
    </w:p>
    <w:p w14:paraId="351C9FD0" w14:textId="14AA1BB1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5">
        <w:r>
          <w:rPr>
            <w:rFonts w:ascii="Century Gothic" w:eastAsia="Century Gothic" w:hAnsi="Century Gothic" w:cs="Century Gothic"/>
            <w:color w:val="1155CC"/>
            <w:u w:val="single"/>
          </w:rPr>
          <w:t>Pinshape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262BB2C0" w14:textId="77777777" w:rsidR="00923CEF" w:rsidRDefault="00F56D9B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Assistive </w:t>
      </w:r>
      <w:r>
        <w:rPr>
          <w:rFonts w:ascii="Century Gothic" w:eastAsia="Century Gothic" w:hAnsi="Century Gothic" w:cs="Century Gothic"/>
          <w:b/>
        </w:rPr>
        <w:t>Writing/Drawing Guide</w:t>
      </w:r>
    </w:p>
    <w:p w14:paraId="75752E76" w14:textId="5C5D6727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6">
        <w:r>
          <w:rPr>
            <w:rFonts w:ascii="Century Gothic" w:eastAsia="Century Gothic" w:hAnsi="Century Gothic" w:cs="Century Gothic"/>
            <w:color w:val="1155CC"/>
            <w:u w:val="single"/>
          </w:rPr>
          <w:t>model 753450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2B846658" w14:textId="77777777" w:rsidR="00923CEF" w:rsidRDefault="00F56D9B">
      <w:pPr>
        <w:numPr>
          <w:ilvl w:val="0"/>
          <w:numId w:val="5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Models of the Eyes</w:t>
      </w:r>
    </w:p>
    <w:p w14:paraId="11571304" w14:textId="27CAA41C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7">
        <w:r>
          <w:rPr>
            <w:rFonts w:ascii="Century Gothic" w:eastAsia="Century Gothic" w:hAnsi="Century Gothic" w:cs="Century Gothic"/>
            <w:color w:val="1155CC"/>
            <w:u w:val="single"/>
          </w:rPr>
          <w:t>model 381790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54813A26" w14:textId="523F7B96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8">
        <w:r>
          <w:rPr>
            <w:rFonts w:ascii="Century Gothic" w:eastAsia="Century Gothic" w:hAnsi="Century Gothic" w:cs="Century Gothic"/>
            <w:color w:val="1155CC"/>
            <w:u w:val="single"/>
          </w:rPr>
          <w:t>Thing:2833672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7CA09865" w14:textId="294A8ED9" w:rsidR="00923CEF" w:rsidRDefault="00F56D9B">
      <w:pPr>
        <w:numPr>
          <w:ilvl w:val="1"/>
          <w:numId w:val="5"/>
        </w:numPr>
        <w:rPr>
          <w:rFonts w:ascii="Century Gothic" w:eastAsia="Century Gothic" w:hAnsi="Century Gothic" w:cs="Century Gothic"/>
        </w:rPr>
      </w:pPr>
      <w:hyperlink r:id="rId29">
        <w:r>
          <w:rPr>
            <w:rFonts w:ascii="Century Gothic" w:eastAsia="Century Gothic" w:hAnsi="Century Gothic" w:cs="Century Gothic"/>
            <w:color w:val="1155CC"/>
            <w:u w:val="single"/>
          </w:rPr>
          <w:t>Thing:3117478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38035DAB" w14:textId="77777777" w:rsidR="00923CEF" w:rsidRDefault="00F56D9B">
      <w:pPr>
        <w:rPr>
          <w:rFonts w:ascii="Century Gothic" w:eastAsia="Century Gothic" w:hAnsi="Century Gothic" w:cs="Century Gothic"/>
        </w:rPr>
      </w:pPr>
      <w:r>
        <w:br w:type="page"/>
      </w:r>
    </w:p>
    <w:p w14:paraId="742D3013" w14:textId="77777777" w:rsidR="00923CEF" w:rsidRDefault="00F56D9B" w:rsidP="00297DC4">
      <w:pPr>
        <w:pStyle w:val="Heading3"/>
      </w:pPr>
      <w:r>
        <w:t>TinkerCad Helpful Hints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63925ECD" wp14:editId="60BECF94">
            <wp:simplePos x="0" y="0"/>
            <wp:positionH relativeFrom="column">
              <wp:posOffset>3705225</wp:posOffset>
            </wp:positionH>
            <wp:positionV relativeFrom="paragraph">
              <wp:posOffset>4730865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2" name="image8.png" descr="Scale.   Resize your shapes in all 3 areas by using the shape handles and dimension box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5F82C89" wp14:editId="2F3FCCBB">
            <wp:simplePos x="0" y="0"/>
            <wp:positionH relativeFrom="column">
              <wp:posOffset>1</wp:posOffset>
            </wp:positionH>
            <wp:positionV relativeFrom="paragraph">
              <wp:posOffset>4819650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8" name="image5.png" descr="Move &amp; Rotate.  Transform the position of your shapes in the workspace by using the move and rotate too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GoBack"/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7ABB5BDE" wp14:editId="32B5C0E5">
            <wp:simplePos x="0" y="0"/>
            <wp:positionH relativeFrom="column">
              <wp:posOffset>-85724</wp:posOffset>
            </wp:positionH>
            <wp:positionV relativeFrom="paragraph">
              <wp:posOffset>342900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3" name="image1.png" descr="Navigate.  Navigate around the Tinkercad workspace by using the orbit, pan and zoom too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"/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6E073C62" wp14:editId="62DC264A">
            <wp:simplePos x="0" y="0"/>
            <wp:positionH relativeFrom="column">
              <wp:posOffset>3705225</wp:posOffset>
            </wp:positionH>
            <wp:positionV relativeFrom="paragraph">
              <wp:posOffset>342900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10" name="image9.png" descr="Place.  Select predefined shapes and place them into the Tinkercad workspac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9A49A2" w14:textId="77777777" w:rsidR="00923CEF" w:rsidRDefault="00F56D9B">
      <w:pPr>
        <w:rPr>
          <w:rFonts w:ascii="Century Gothic" w:eastAsia="Century Gothic" w:hAnsi="Century Gothic" w:cs="Century Gothic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0F428A25" wp14:editId="6191265D">
            <wp:simplePos x="0" y="0"/>
            <wp:positionH relativeFrom="column">
              <wp:posOffset>3629025</wp:posOffset>
            </wp:positionH>
            <wp:positionV relativeFrom="paragraph">
              <wp:posOffset>4645140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1" name="image2.png" descr="Mirror.   Use the mirror tool to flip objects in the X,Y and Z direction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38587B35" wp14:editId="571A4787">
            <wp:simplePos x="0" y="0"/>
            <wp:positionH relativeFrom="column">
              <wp:posOffset>3705225</wp:posOffset>
            </wp:positionH>
            <wp:positionV relativeFrom="paragraph">
              <wp:posOffset>114300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7" name="image10.png" descr="Hole.  Create holes/cutouts by grouping solid shapes with hole shap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5A1F3DE2" wp14:editId="0B60C576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9" name="image3.png" descr="Group.  Use the group tool to merge 2 or more shapes into a single obj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448C398D" wp14:editId="2CB30101">
            <wp:simplePos x="0" y="0"/>
            <wp:positionH relativeFrom="column">
              <wp:posOffset>-161924</wp:posOffset>
            </wp:positionH>
            <wp:positionV relativeFrom="paragraph">
              <wp:posOffset>4492740</wp:posOffset>
            </wp:positionV>
            <wp:extent cx="3657600" cy="4572000"/>
            <wp:effectExtent l="0" t="0" r="0" b="0"/>
            <wp:wrapSquare wrapText="bothSides" distT="114300" distB="114300" distL="114300" distR="114300"/>
            <wp:docPr id="6" name="image4.png" descr="Duplicate.  Create instant copies of objects or make creative patterns with the duplicate too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0781BA" w14:textId="77777777" w:rsidR="00923CEF" w:rsidRDefault="00923CEF">
      <w:pPr>
        <w:rPr>
          <w:rFonts w:ascii="Century Gothic" w:eastAsia="Century Gothic" w:hAnsi="Century Gothic" w:cs="Century Gothic"/>
        </w:rPr>
      </w:pPr>
    </w:p>
    <w:p w14:paraId="7108870C" w14:textId="77777777" w:rsidR="00923CEF" w:rsidRDefault="00F56D9B">
      <w:pPr>
        <w:rPr>
          <w:rFonts w:ascii="Century Gothic" w:eastAsia="Century Gothic" w:hAnsi="Century Gothic" w:cs="Century Gothic"/>
        </w:rPr>
      </w:pPr>
      <w:r>
        <w:br w:type="page"/>
      </w:r>
    </w:p>
    <w:p w14:paraId="6F31C653" w14:textId="77777777" w:rsidR="00923CEF" w:rsidRDefault="00F56D9B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n-US"/>
        </w:rPr>
        <w:drawing>
          <wp:inline distT="114300" distB="114300" distL="114300" distR="114300" wp14:anchorId="6332CC53" wp14:editId="1D1251E3">
            <wp:extent cx="3657600" cy="4572000"/>
            <wp:effectExtent l="0" t="0" r="0" b="0"/>
            <wp:docPr id="5" name="image6.png" descr="Align tool to line up multiple shapes in the Tinkercad workspac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  <w:lang w:val="en-US"/>
        </w:rPr>
        <w:drawing>
          <wp:inline distT="114300" distB="114300" distL="114300" distR="114300" wp14:anchorId="4E2EF67E" wp14:editId="2C56E816">
            <wp:extent cx="3657600" cy="4572000"/>
            <wp:effectExtent l="0" t="0" r="0" b="0"/>
            <wp:docPr id="4" name="image7.png" descr="Align.  Use the aligh tool to line up multiple shapes in the Tinkercad workspac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3CEF">
      <w:headerReference w:type="default" r:id="rId40"/>
      <w:headerReference w:type="first" r:id="rId41"/>
      <w:footerReference w:type="first" r:id="rId42"/>
      <w:pgSz w:w="12240" w:h="15840"/>
      <w:pgMar w:top="288" w:right="288" w:bottom="288" w:left="288" w:header="288" w:footer="720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Eileen Belton" w:date="2024-03-13T14:06:00Z" w:initials="EB">
    <w:p w14:paraId="3336983C" w14:textId="507B0D16" w:rsidR="00B72791" w:rsidRDefault="00B72791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336983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3665C" w14:textId="77777777" w:rsidR="00E92EEB" w:rsidRDefault="00E92EEB">
      <w:pPr>
        <w:spacing w:line="240" w:lineRule="auto"/>
      </w:pPr>
      <w:r>
        <w:separator/>
      </w:r>
    </w:p>
  </w:endnote>
  <w:endnote w:type="continuationSeparator" w:id="0">
    <w:p w14:paraId="03828FAB" w14:textId="77777777" w:rsidR="00E92EEB" w:rsidRDefault="00E92E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6B789" w14:textId="77777777" w:rsidR="00923CEF" w:rsidRDefault="00923C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BF844" w14:textId="77777777" w:rsidR="00E92EEB" w:rsidRDefault="00E92EEB">
      <w:pPr>
        <w:spacing w:line="240" w:lineRule="auto"/>
      </w:pPr>
      <w:r>
        <w:separator/>
      </w:r>
    </w:p>
  </w:footnote>
  <w:footnote w:type="continuationSeparator" w:id="0">
    <w:p w14:paraId="581A10B8" w14:textId="77777777" w:rsidR="00E92EEB" w:rsidRDefault="00E92E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B2754" w14:textId="77777777" w:rsidR="00923CEF" w:rsidRDefault="00923C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36FB4" w14:textId="77777777" w:rsidR="00923CEF" w:rsidRDefault="00F56D9B">
    <w:pPr>
      <w:jc w:val="center"/>
      <w:rPr>
        <w:rFonts w:ascii="Century Gothic" w:eastAsia="Century Gothic" w:hAnsi="Century Gothic" w:cs="Century Gothic"/>
        <w:b/>
        <w:color w:val="1155CC"/>
        <w:sz w:val="26"/>
        <w:szCs w:val="26"/>
      </w:rPr>
    </w:pPr>
    <w:r>
      <w:rPr>
        <w:rFonts w:ascii="Century Gothic" w:eastAsia="Century Gothic" w:hAnsi="Century Gothic" w:cs="Century Gothic"/>
        <w:b/>
        <w:color w:val="1155CC"/>
        <w:sz w:val="26"/>
        <w:szCs w:val="26"/>
      </w:rPr>
      <w:t xml:space="preserve">3D Printing Learning Materials for Students with Low </w:t>
    </w:r>
    <w:r>
      <w:rPr>
        <w:rFonts w:ascii="Century Gothic" w:eastAsia="Century Gothic" w:hAnsi="Century Gothic" w:cs="Century Gothic"/>
        <w:b/>
        <w:color w:val="1155CC"/>
        <w:sz w:val="26"/>
        <w:szCs w:val="26"/>
      </w:rPr>
      <w:t>Vision</w:t>
    </w:r>
  </w:p>
  <w:p w14:paraId="4681137F" w14:textId="77777777" w:rsidR="00923CEF" w:rsidRDefault="00F56D9B">
    <w:pPr>
      <w:jc w:val="center"/>
      <w:rPr>
        <w:rFonts w:ascii="Century Gothic" w:eastAsia="Century Gothic" w:hAnsi="Century Gothic" w:cs="Century Gothic"/>
        <w:b/>
        <w:color w:val="1155CC"/>
      </w:rPr>
    </w:pPr>
    <w:r>
      <w:rPr>
        <w:rFonts w:ascii="Century Gothic" w:eastAsia="Century Gothic" w:hAnsi="Century Gothic" w:cs="Century Gothic"/>
        <w:b/>
        <w:color w:val="1155CC"/>
      </w:rPr>
      <w:t>By: Sommor Thornton and Maddie Goswick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54A17"/>
    <w:multiLevelType w:val="multilevel"/>
    <w:tmpl w:val="258A8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D160E4"/>
    <w:multiLevelType w:val="multilevel"/>
    <w:tmpl w:val="988A6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3D03E3"/>
    <w:multiLevelType w:val="multilevel"/>
    <w:tmpl w:val="73829E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E0F30F7"/>
    <w:multiLevelType w:val="multilevel"/>
    <w:tmpl w:val="648CBF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8A073EB"/>
    <w:multiLevelType w:val="multilevel"/>
    <w:tmpl w:val="A58EBBF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ileen Belton">
    <w15:presenceInfo w15:providerId="AD" w15:userId="S-1-5-21-2937726090-808761437-813346126-11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CEF"/>
    <w:rsid w:val="0001049A"/>
    <w:rsid w:val="000F2125"/>
    <w:rsid w:val="0019217F"/>
    <w:rsid w:val="00297DC4"/>
    <w:rsid w:val="00400275"/>
    <w:rsid w:val="00675F3C"/>
    <w:rsid w:val="00923CEF"/>
    <w:rsid w:val="00B72791"/>
    <w:rsid w:val="00D94159"/>
    <w:rsid w:val="00E92EEB"/>
    <w:rsid w:val="00F5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30D65"/>
  <w15:docId w15:val="{B6876E80-DC41-4F87-B109-22AA8694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297DC4"/>
    <w:pPr>
      <w:jc w:val="center"/>
      <w:outlineLvl w:val="0"/>
    </w:pPr>
    <w:rPr>
      <w:rFonts w:ascii="Century Gothic" w:eastAsia="Century Gothic" w:hAnsi="Century Gothic" w:cs="Century Gothic"/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297DC4"/>
    <w:pPr>
      <w:ind w:firstLine="720"/>
      <w:outlineLvl w:val="1"/>
    </w:pPr>
    <w:rPr>
      <w:rFonts w:ascii="Century Gothic" w:eastAsia="Century Gothic" w:hAnsi="Century Gothic" w:cs="Century Gothic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rsid w:val="00297DC4"/>
    <w:pPr>
      <w:jc w:val="center"/>
      <w:outlineLvl w:val="2"/>
    </w:pPr>
    <w:rPr>
      <w:rFonts w:ascii="Century Gothic" w:eastAsia="Century Gothic" w:hAnsi="Century Gothic" w:cs="Century Gothic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9415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27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7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7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7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9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727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thingiverse.com/blps/designs" TargetMode="External"/><Relationship Id="rId18" Type="http://schemas.openxmlformats.org/officeDocument/2006/relationships/hyperlink" Target="https://see3d.org/" TargetMode="External"/><Relationship Id="rId26" Type="http://schemas.openxmlformats.org/officeDocument/2006/relationships/hyperlink" Target="https://www.printables.com/model/753450-drag-assistive-writing-and-drawing-device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yeggi.com/" TargetMode="External"/><Relationship Id="rId34" Type="http://schemas.openxmlformats.org/officeDocument/2006/relationships/image" Target="media/image5.png"/><Relationship Id="rId42" Type="http://schemas.openxmlformats.org/officeDocument/2006/relationships/footer" Target="footer1.xml"/><Relationship Id="rId7" Type="http://schemas.openxmlformats.org/officeDocument/2006/relationships/hyperlink" Target="https://all3dp.com/2/3d-printing-raft-brim-and-skirt-all-you-need-to-know/" TargetMode="External"/><Relationship Id="rId12" Type="http://schemas.openxmlformats.org/officeDocument/2006/relationships/hyperlink" Target="https://www.thingiverse.com/psu_vil_and_om/collections/27235416/things" TargetMode="External"/><Relationship Id="rId17" Type="http://schemas.openxmlformats.org/officeDocument/2006/relationships/hyperlink" Target="https://www.perkins.org/resource/3d-printed-teaching-models/" TargetMode="External"/><Relationship Id="rId25" Type="http://schemas.openxmlformats.org/officeDocument/2006/relationships/hyperlink" Target="https://pinshape.com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perkins.org/resource/3d-printer-resources/" TargetMode="External"/><Relationship Id="rId20" Type="http://schemas.openxmlformats.org/officeDocument/2006/relationships/hyperlink" Target="https://www.thingiverse.com/" TargetMode="External"/><Relationship Id="rId29" Type="http://schemas.openxmlformats.org/officeDocument/2006/relationships/hyperlink" Target="https://www.thingiverse.com/thing:3117478" TargetMode="External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actiles.eu/database/" TargetMode="External"/><Relationship Id="rId24" Type="http://schemas.openxmlformats.org/officeDocument/2006/relationships/hyperlink" Target="https://www.myminifactory.com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ouchsee.me/" TargetMode="External"/><Relationship Id="rId23" Type="http://schemas.openxmlformats.org/officeDocument/2006/relationships/hyperlink" Target="https://cults3d.com/en" TargetMode="External"/><Relationship Id="rId28" Type="http://schemas.openxmlformats.org/officeDocument/2006/relationships/hyperlink" Target="https://www.thingiverse.com/thing:2833672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printdisability.org/about-us/accessible-graphics/3d-printing/repositories/" TargetMode="External"/><Relationship Id="rId19" Type="http://schemas.openxmlformats.org/officeDocument/2006/relationships/hyperlink" Target="https://www.youmagine.com/" TargetMode="External"/><Relationship Id="rId31" Type="http://schemas.openxmlformats.org/officeDocument/2006/relationships/image" Target="media/image2.png"/><Relationship Id="rId44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https://www.thingiverse.com/thing:1702802" TargetMode="External"/><Relationship Id="rId22" Type="http://schemas.openxmlformats.org/officeDocument/2006/relationships/hyperlink" Target="https://www.printables.com/" TargetMode="External"/><Relationship Id="rId27" Type="http://schemas.openxmlformats.org/officeDocument/2006/relationships/hyperlink" Target="https://www.printables.com/model/381790-human-eye-anatomy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3D Printing</vt:lpstr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3D Printing</dc:title>
  <dc:creator>User</dc:creator>
  <cp:lastModifiedBy>Eileen Belton</cp:lastModifiedBy>
  <cp:revision>3</cp:revision>
  <dcterms:created xsi:type="dcterms:W3CDTF">2024-03-13T19:19:00Z</dcterms:created>
  <dcterms:modified xsi:type="dcterms:W3CDTF">2024-03-13T21:04:00Z</dcterms:modified>
</cp:coreProperties>
</file>