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AA3867" w:rsidRDefault="009C3485">
      <w:pPr>
        <w:pStyle w:val="Heading1"/>
      </w:pPr>
      <w:bookmarkStart w:id="0" w:name="_mpsng1e6818f" w:colFirst="0" w:colLast="0"/>
      <w:bookmarkEnd w:id="0"/>
      <w:r>
        <w:t>Missouri Assistive Technology Council Meeting</w:t>
      </w:r>
    </w:p>
    <w:p w14:paraId="00000002" w14:textId="77777777" w:rsidR="00AA3867" w:rsidRDefault="009C3485">
      <w:pPr>
        <w:pStyle w:val="Heading1"/>
      </w:pPr>
      <w:bookmarkStart w:id="1" w:name="_s37q161p30oi" w:colFirst="0" w:colLast="0"/>
      <w:bookmarkEnd w:id="1"/>
      <w:r>
        <w:t>7 March 2025</w:t>
      </w:r>
    </w:p>
    <w:p w14:paraId="00000003" w14:textId="77777777" w:rsidR="00AA3867" w:rsidRDefault="009C3485">
      <w:pPr>
        <w:pStyle w:val="Heading1"/>
      </w:pPr>
      <w:bookmarkStart w:id="2" w:name="_y0y4s6l29csd" w:colFirst="0" w:colLast="0"/>
      <w:bookmarkEnd w:id="2"/>
      <w:r>
        <w:t>Virtual</w:t>
      </w:r>
    </w:p>
    <w:p w14:paraId="00000004" w14:textId="77777777" w:rsidR="00AA3867" w:rsidRDefault="00AA3867"/>
    <w:p w14:paraId="00000005" w14:textId="77777777" w:rsidR="00AA3867" w:rsidRDefault="009C3485">
      <w:pPr>
        <w:pStyle w:val="Heading2"/>
      </w:pPr>
      <w:bookmarkStart w:id="3" w:name="_192f9egjoxrh" w:colFirst="0" w:colLast="0"/>
      <w:bookmarkEnd w:id="3"/>
      <w:r>
        <w:t>1.  Call to Order</w:t>
      </w:r>
    </w:p>
    <w:p w14:paraId="00000006" w14:textId="77777777" w:rsidR="00AA3867" w:rsidRDefault="009C3485">
      <w:pPr>
        <w:rPr>
          <w:sz w:val="26"/>
          <w:szCs w:val="26"/>
        </w:rPr>
      </w:pPr>
      <w:r>
        <w:rPr>
          <w:sz w:val="26"/>
          <w:szCs w:val="26"/>
        </w:rPr>
        <w:t>A. Introductions</w:t>
      </w:r>
    </w:p>
    <w:p w14:paraId="00000007" w14:textId="77777777" w:rsidR="00AA3867" w:rsidRDefault="009C3485">
      <w:pPr>
        <w:rPr>
          <w:sz w:val="26"/>
          <w:szCs w:val="26"/>
        </w:rPr>
      </w:pPr>
      <w:r>
        <w:rPr>
          <w:sz w:val="26"/>
          <w:szCs w:val="26"/>
        </w:rPr>
        <w:t>B. Approval of March Agenda</w:t>
      </w:r>
    </w:p>
    <w:p w14:paraId="00000008" w14:textId="77777777" w:rsidR="00AA3867" w:rsidRDefault="009C3485">
      <w:pPr>
        <w:rPr>
          <w:sz w:val="26"/>
          <w:szCs w:val="26"/>
        </w:rPr>
      </w:pPr>
      <w:r>
        <w:rPr>
          <w:sz w:val="26"/>
          <w:szCs w:val="26"/>
        </w:rPr>
        <w:t>C. Approval of December Minutes</w:t>
      </w:r>
    </w:p>
    <w:p w14:paraId="00000009" w14:textId="77777777" w:rsidR="00AA3867" w:rsidRDefault="00AA3867">
      <w:pPr>
        <w:spacing w:line="240" w:lineRule="auto"/>
        <w:rPr>
          <w:sz w:val="26"/>
          <w:szCs w:val="26"/>
        </w:rPr>
      </w:pPr>
    </w:p>
    <w:p w14:paraId="0000000A" w14:textId="77777777" w:rsidR="00AA3867" w:rsidRDefault="009C3485">
      <w:pPr>
        <w:pStyle w:val="Heading2"/>
      </w:pPr>
      <w:bookmarkStart w:id="4" w:name="_peg8csgfbl5w" w:colFirst="0" w:colLast="0"/>
      <w:bookmarkEnd w:id="4"/>
      <w:r>
        <w:t>2.  Directors Report</w:t>
      </w:r>
    </w:p>
    <w:p w14:paraId="0000000B" w14:textId="77777777" w:rsidR="00AA3867" w:rsidRDefault="009C3485">
      <w:pPr>
        <w:rPr>
          <w:sz w:val="26"/>
          <w:szCs w:val="26"/>
        </w:rPr>
      </w:pPr>
      <w:r>
        <w:rPr>
          <w:sz w:val="26"/>
          <w:szCs w:val="26"/>
        </w:rPr>
        <w:t>A. Council Update</w:t>
      </w:r>
    </w:p>
    <w:p w14:paraId="0000000C" w14:textId="77777777" w:rsidR="00AA3867" w:rsidRDefault="009C348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>1. Boards and Commissions</w:t>
      </w:r>
    </w:p>
    <w:p w14:paraId="0000000D" w14:textId="77777777" w:rsidR="00AA3867" w:rsidRDefault="009C348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>2. Ethics Commission</w:t>
      </w:r>
    </w:p>
    <w:p w14:paraId="0000000E" w14:textId="77777777" w:rsidR="00AA3867" w:rsidRDefault="009C348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0F" w14:textId="77777777" w:rsidR="00AA3867" w:rsidRDefault="009C348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B.  Staff Update</w:t>
      </w:r>
    </w:p>
    <w:p w14:paraId="00000010" w14:textId="77777777" w:rsidR="00AA3867" w:rsidRDefault="009C3485">
      <w:pPr>
        <w:tabs>
          <w:tab w:val="left" w:pos="0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t>1. New Hire: Elaine Houtman</w:t>
      </w:r>
    </w:p>
    <w:p w14:paraId="00000011" w14:textId="77777777" w:rsidR="00AA3867" w:rsidRDefault="00AA3867">
      <w:pPr>
        <w:tabs>
          <w:tab w:val="left" w:pos="540"/>
        </w:tabs>
        <w:rPr>
          <w:sz w:val="26"/>
          <w:szCs w:val="26"/>
        </w:rPr>
      </w:pPr>
    </w:p>
    <w:p w14:paraId="00000012" w14:textId="77777777" w:rsidR="00AA3867" w:rsidRDefault="009C348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C.  Federal Update</w:t>
      </w:r>
    </w:p>
    <w:p w14:paraId="00000013" w14:textId="77777777" w:rsidR="00AA3867" w:rsidRDefault="009C3485">
      <w:pPr>
        <w:tabs>
          <w:tab w:val="left" w:pos="36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1  AT</w:t>
      </w:r>
      <w:proofErr w:type="gramEnd"/>
      <w:r>
        <w:rPr>
          <w:sz w:val="26"/>
          <w:szCs w:val="26"/>
        </w:rPr>
        <w:t xml:space="preserve"> Act Funding</w:t>
      </w:r>
    </w:p>
    <w:p w14:paraId="00000014" w14:textId="77777777" w:rsidR="00AA3867" w:rsidRDefault="00AA3867">
      <w:pPr>
        <w:tabs>
          <w:tab w:val="left" w:pos="540"/>
        </w:tabs>
        <w:rPr>
          <w:sz w:val="26"/>
          <w:szCs w:val="26"/>
        </w:rPr>
      </w:pPr>
    </w:p>
    <w:p w14:paraId="00000015" w14:textId="77777777" w:rsidR="00AA3867" w:rsidRDefault="009C348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D.  State Budget </w:t>
      </w:r>
    </w:p>
    <w:p w14:paraId="00000016" w14:textId="77777777" w:rsidR="00AA3867" w:rsidRDefault="009C348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>1. House and Senate Budget Hearings</w:t>
      </w:r>
    </w:p>
    <w:p w14:paraId="00000017" w14:textId="77777777" w:rsidR="00AA3867" w:rsidRDefault="00AA3867">
      <w:pPr>
        <w:tabs>
          <w:tab w:val="left" w:pos="540"/>
        </w:tabs>
        <w:rPr>
          <w:sz w:val="26"/>
          <w:szCs w:val="26"/>
        </w:rPr>
      </w:pPr>
    </w:p>
    <w:p w14:paraId="00000018" w14:textId="77777777" w:rsidR="00AA3867" w:rsidRDefault="009C348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E.  AT3 Leadership Symposium</w:t>
      </w:r>
    </w:p>
    <w:p w14:paraId="00000019" w14:textId="77777777" w:rsidR="00AA3867" w:rsidRDefault="00AA3867">
      <w:pPr>
        <w:tabs>
          <w:tab w:val="left" w:pos="540"/>
        </w:tabs>
        <w:ind w:left="720"/>
        <w:rPr>
          <w:sz w:val="26"/>
          <w:szCs w:val="26"/>
        </w:rPr>
      </w:pPr>
    </w:p>
    <w:p w14:paraId="0000001A" w14:textId="77777777" w:rsidR="00AA3867" w:rsidRDefault="009C3485">
      <w:pPr>
        <w:pStyle w:val="Heading2"/>
        <w:spacing w:line="240" w:lineRule="auto"/>
      </w:pPr>
      <w:bookmarkStart w:id="5" w:name="_md255bw5pyuc" w:colFirst="0" w:colLast="0"/>
      <w:bookmarkEnd w:id="5"/>
      <w:r>
        <w:t>3. Current Activities</w:t>
      </w:r>
      <w:r>
        <w:tab/>
      </w:r>
    </w:p>
    <w:p w14:paraId="0000001B" w14:textId="77777777" w:rsidR="00AA3867" w:rsidRDefault="009C3485">
      <w:pPr>
        <w:ind w:firstLine="450"/>
        <w:rPr>
          <w:sz w:val="24"/>
          <w:szCs w:val="24"/>
        </w:rPr>
      </w:pPr>
      <w:r>
        <w:rPr>
          <w:sz w:val="24"/>
          <w:szCs w:val="24"/>
        </w:rPr>
        <w:t xml:space="preserve">1. Dementia Caregiver Program </w:t>
      </w:r>
    </w:p>
    <w:p w14:paraId="0000001C" w14:textId="77777777" w:rsidR="00AA3867" w:rsidRDefault="009C3485">
      <w:pPr>
        <w:ind w:left="720" w:hanging="270"/>
        <w:rPr>
          <w:sz w:val="24"/>
          <w:szCs w:val="24"/>
        </w:rPr>
      </w:pPr>
      <w:r>
        <w:rPr>
          <w:sz w:val="24"/>
          <w:szCs w:val="24"/>
        </w:rPr>
        <w:t>2. ICT Training</w:t>
      </w:r>
    </w:p>
    <w:p w14:paraId="0000001D" w14:textId="77777777" w:rsidR="00AA3867" w:rsidRDefault="00AA3867">
      <w:pPr>
        <w:rPr>
          <w:sz w:val="26"/>
          <w:szCs w:val="26"/>
        </w:rPr>
      </w:pPr>
    </w:p>
    <w:p w14:paraId="0000001E" w14:textId="77777777" w:rsidR="00AA3867" w:rsidRDefault="009C3485">
      <w:pPr>
        <w:pStyle w:val="Heading2"/>
      </w:pPr>
      <w:bookmarkStart w:id="6" w:name="_rikt8lxkdhl0" w:colFirst="0" w:colLast="0"/>
      <w:bookmarkEnd w:id="6"/>
      <w:r>
        <w:t>4. Program Data and Updates</w:t>
      </w:r>
    </w:p>
    <w:p w14:paraId="0000001F" w14:textId="77777777" w:rsidR="00AA3867" w:rsidRDefault="009C3485">
      <w:pPr>
        <w:numPr>
          <w:ilvl w:val="0"/>
          <w:numId w:val="3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Annual Performance Report Year-over-Year Comparison (David)</w:t>
      </w:r>
    </w:p>
    <w:p w14:paraId="00000020" w14:textId="77777777" w:rsidR="00AA3867" w:rsidRDefault="009C3485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Demo and Re-utilization Spotlight (Scout)</w:t>
      </w:r>
    </w:p>
    <w:p w14:paraId="00000021" w14:textId="77777777" w:rsidR="00AA3867" w:rsidRDefault="009C3485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TAP for Telephone and Wireless (Stacy)</w:t>
      </w:r>
    </w:p>
    <w:p w14:paraId="00000022" w14:textId="77777777" w:rsidR="00AA3867" w:rsidRDefault="009C3485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TAP for Internet/</w:t>
      </w:r>
      <w:proofErr w:type="spellStart"/>
      <w:r>
        <w:rPr>
          <w:sz w:val="26"/>
          <w:szCs w:val="26"/>
        </w:rPr>
        <w:t>DeafBlind</w:t>
      </w:r>
      <w:proofErr w:type="spellEnd"/>
      <w:r>
        <w:rPr>
          <w:sz w:val="26"/>
          <w:szCs w:val="26"/>
        </w:rPr>
        <w:t xml:space="preserve"> Equipment Program (Brenda)</w:t>
      </w:r>
    </w:p>
    <w:p w14:paraId="00000023" w14:textId="77777777" w:rsidR="00AA3867" w:rsidRDefault="009C3485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ATR and ETC (Kara)</w:t>
      </w:r>
    </w:p>
    <w:p w14:paraId="00000024" w14:textId="77777777" w:rsidR="00AA3867" w:rsidRDefault="009C3485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Show-Me Loans / KAT / MFP (David)</w:t>
      </w:r>
    </w:p>
    <w:p w14:paraId="00000025" w14:textId="77777777" w:rsidR="00AA3867" w:rsidRDefault="00AA3867">
      <w:pPr>
        <w:rPr>
          <w:sz w:val="26"/>
          <w:szCs w:val="26"/>
        </w:rPr>
      </w:pPr>
    </w:p>
    <w:p w14:paraId="00000026" w14:textId="77777777" w:rsidR="00AA3867" w:rsidRDefault="00AA3867">
      <w:pPr>
        <w:rPr>
          <w:sz w:val="26"/>
          <w:szCs w:val="26"/>
        </w:rPr>
      </w:pPr>
    </w:p>
    <w:p w14:paraId="00000027" w14:textId="77777777" w:rsidR="00AA3867" w:rsidRDefault="009C3485">
      <w:pPr>
        <w:pStyle w:val="Heading2"/>
      </w:pPr>
      <w:bookmarkStart w:id="7" w:name="_pehgqtg51q5i" w:colFirst="0" w:colLast="0"/>
      <w:bookmarkEnd w:id="7"/>
      <w:r>
        <w:lastRenderedPageBreak/>
        <w:t>5. AT Spotlight</w:t>
      </w:r>
    </w:p>
    <w:p w14:paraId="00000028" w14:textId="641000FE" w:rsidR="00AA3867" w:rsidRDefault="006E63B0">
      <w:pPr>
        <w:numPr>
          <w:ilvl w:val="0"/>
          <w:numId w:val="2"/>
        </w:numPr>
        <w:ind w:left="1080"/>
        <w:rPr>
          <w:sz w:val="26"/>
          <w:szCs w:val="26"/>
        </w:rPr>
      </w:pPr>
      <w:r>
        <w:rPr>
          <w:sz w:val="26"/>
          <w:szCs w:val="26"/>
        </w:rPr>
        <w:t>Amplified Stethoscopes (Stacy)</w:t>
      </w:r>
      <w:bookmarkStart w:id="8" w:name="_GoBack"/>
      <w:bookmarkEnd w:id="8"/>
    </w:p>
    <w:p w14:paraId="00000029" w14:textId="77777777" w:rsidR="00AA3867" w:rsidRDefault="00AA3867">
      <w:pPr>
        <w:ind w:left="720"/>
        <w:rPr>
          <w:sz w:val="24"/>
          <w:szCs w:val="24"/>
        </w:rPr>
      </w:pPr>
    </w:p>
    <w:p w14:paraId="0000002A" w14:textId="77777777" w:rsidR="00AA3867" w:rsidRDefault="009C3485">
      <w:pPr>
        <w:pStyle w:val="Heading2"/>
      </w:pPr>
      <w:bookmarkStart w:id="9" w:name="_uy4qe16ztlvw" w:colFirst="0" w:colLast="0"/>
      <w:bookmarkEnd w:id="9"/>
      <w:r>
        <w:t>6. New Business</w:t>
      </w:r>
    </w:p>
    <w:p w14:paraId="0000002B" w14:textId="77777777" w:rsidR="00AA3867" w:rsidRDefault="009C348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Section 504 Lawsuit</w:t>
      </w:r>
    </w:p>
    <w:p w14:paraId="0000002C" w14:textId="77777777" w:rsidR="00AA3867" w:rsidRDefault="009C348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EDGAR Rules</w:t>
      </w:r>
    </w:p>
    <w:p w14:paraId="0000002D" w14:textId="77777777" w:rsidR="00AA3867" w:rsidRDefault="009C3485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14:paraId="0000002E" w14:textId="77777777" w:rsidR="00AA3867" w:rsidRDefault="009C3485">
      <w:pPr>
        <w:pStyle w:val="Heading2"/>
      </w:pPr>
      <w:bookmarkStart w:id="10" w:name="_lynhokjvs53" w:colFirst="0" w:colLast="0"/>
      <w:bookmarkEnd w:id="10"/>
      <w:r>
        <w:t>7. Announcements</w:t>
      </w:r>
    </w:p>
    <w:p w14:paraId="0000002F" w14:textId="77777777" w:rsidR="00AA3867" w:rsidRDefault="009C3485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30" w14:textId="77777777" w:rsidR="00AA3867" w:rsidRDefault="009C3485">
      <w:pPr>
        <w:pStyle w:val="Heading2"/>
      </w:pPr>
      <w:bookmarkStart w:id="11" w:name="_77lfs6vo9viu" w:colFirst="0" w:colLast="0"/>
      <w:bookmarkEnd w:id="11"/>
      <w:r>
        <w:t>8. Adjournment</w:t>
      </w:r>
    </w:p>
    <w:p w14:paraId="00000031" w14:textId="77777777" w:rsidR="00AA3867" w:rsidRDefault="00AA3867"/>
    <w:sectPr w:rsidR="00AA38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3BB"/>
    <w:multiLevelType w:val="multilevel"/>
    <w:tmpl w:val="011E18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B57972"/>
    <w:multiLevelType w:val="multilevel"/>
    <w:tmpl w:val="9AB230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F777BC"/>
    <w:multiLevelType w:val="multilevel"/>
    <w:tmpl w:val="80D042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67"/>
    <w:rsid w:val="006E63B0"/>
    <w:rsid w:val="009C3485"/>
    <w:rsid w:val="00A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55A7"/>
  <w15:docId w15:val="{B179D6BC-25E8-43D3-99F1-A04D72A6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David Baker</cp:lastModifiedBy>
  <cp:revision>3</cp:revision>
  <dcterms:created xsi:type="dcterms:W3CDTF">2025-02-26T15:03:00Z</dcterms:created>
  <dcterms:modified xsi:type="dcterms:W3CDTF">2025-03-05T15:23:00Z</dcterms:modified>
</cp:coreProperties>
</file>