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CEA" w:rsidRPr="003E1746" w:rsidRDefault="00521CEA" w:rsidP="007E79C3">
      <w:pPr>
        <w:pStyle w:val="Heading1"/>
      </w:pPr>
      <w:r w:rsidRPr="003E1746">
        <w:t>TAP-Wireless</w:t>
      </w:r>
    </w:p>
    <w:p w:rsidR="00521CEA" w:rsidRPr="003E1746" w:rsidRDefault="00521CEA" w:rsidP="007E79C3">
      <w:pPr>
        <w:pStyle w:val="Heading1"/>
      </w:pPr>
      <w:r w:rsidRPr="003E1746">
        <w:t>Guide by Missouri Assistive Technology</w:t>
      </w:r>
    </w:p>
    <w:p w:rsidR="00521CEA" w:rsidRPr="00D23EEF" w:rsidRDefault="004E749F" w:rsidP="00B674C3">
      <w:pPr>
        <w:tabs>
          <w:tab w:val="right" w:pos="270"/>
          <w:tab w:val="right" w:pos="2880"/>
          <w:tab w:val="left" w:pos="7027"/>
        </w:tabs>
        <w:spacing w:before="7" w:line="235" w:lineRule="auto"/>
        <w:ind w:right="450"/>
        <w:jc w:val="center"/>
        <w:rPr>
          <w:rFonts w:ascii="Corbel" w:hAnsi="Corbel"/>
          <w:b/>
          <w:color w:val="008000"/>
          <w:sz w:val="72"/>
          <w:szCs w:val="72"/>
        </w:rPr>
      </w:pPr>
      <w:r w:rsidRPr="00D23EEF">
        <w:rPr>
          <w:rFonts w:ascii="Corbel" w:hAnsi="Corbel"/>
          <w:b/>
          <w:color w:val="008000"/>
          <w:sz w:val="72"/>
          <w:szCs w:val="72"/>
        </w:rPr>
        <w:t xml:space="preserve">State </w:t>
      </w:r>
      <w:r w:rsidR="00521CEA" w:rsidRPr="00D23EEF">
        <w:rPr>
          <w:rFonts w:ascii="Corbel" w:hAnsi="Corbel"/>
          <w:b/>
          <w:color w:val="008000"/>
          <w:sz w:val="72"/>
          <w:szCs w:val="72"/>
        </w:rPr>
        <w:t>FY</w:t>
      </w:r>
      <w:r w:rsidR="00521CEA" w:rsidRPr="00D23EEF">
        <w:rPr>
          <w:rFonts w:ascii="Corbel" w:hAnsi="Corbel"/>
          <w:b/>
          <w:color w:val="008000"/>
          <w:spacing w:val="-2"/>
          <w:sz w:val="72"/>
          <w:szCs w:val="72"/>
        </w:rPr>
        <w:t xml:space="preserve"> </w:t>
      </w:r>
      <w:r w:rsidR="00397C56" w:rsidRPr="00D23EEF">
        <w:rPr>
          <w:rFonts w:ascii="Corbel" w:hAnsi="Corbel"/>
          <w:b/>
          <w:color w:val="008000"/>
          <w:sz w:val="72"/>
          <w:szCs w:val="72"/>
        </w:rPr>
        <w:t>202</w:t>
      </w:r>
      <w:r w:rsidR="00D23EEF">
        <w:rPr>
          <w:rFonts w:ascii="Corbel" w:hAnsi="Corbel"/>
          <w:b/>
          <w:color w:val="008000"/>
          <w:sz w:val="72"/>
          <w:szCs w:val="72"/>
        </w:rPr>
        <w:t>5</w:t>
      </w:r>
    </w:p>
    <w:p w:rsidR="00521CEA" w:rsidRPr="00607468" w:rsidRDefault="00521CEA" w:rsidP="00B674C3">
      <w:pPr>
        <w:tabs>
          <w:tab w:val="right" w:pos="270"/>
          <w:tab w:val="right" w:pos="2880"/>
          <w:tab w:val="left" w:pos="7027"/>
        </w:tabs>
        <w:spacing w:before="7" w:line="235" w:lineRule="auto"/>
        <w:ind w:right="450"/>
        <w:jc w:val="center"/>
        <w:rPr>
          <w:rFonts w:ascii="Corbel" w:hAnsi="Corbel"/>
          <w:b/>
          <w:color w:val="FF0000"/>
          <w:sz w:val="72"/>
          <w:szCs w:val="72"/>
        </w:rPr>
      </w:pPr>
    </w:p>
    <w:p w:rsidR="00521CEA" w:rsidRPr="001035CA" w:rsidRDefault="00521CEA" w:rsidP="00B674C3">
      <w:pPr>
        <w:tabs>
          <w:tab w:val="right" w:pos="270"/>
          <w:tab w:val="right" w:pos="2880"/>
          <w:tab w:val="left" w:pos="7027"/>
        </w:tabs>
        <w:spacing w:before="7" w:line="235" w:lineRule="auto"/>
        <w:ind w:right="450"/>
        <w:jc w:val="center"/>
        <w:rPr>
          <w:rFonts w:ascii="Corbel" w:hAnsi="Corbel"/>
          <w:b/>
          <w:sz w:val="56"/>
          <w:szCs w:val="56"/>
        </w:rPr>
      </w:pPr>
      <w:r w:rsidRPr="001035CA">
        <w:rPr>
          <w:rFonts w:ascii="Corbel" w:hAnsi="Corbel"/>
          <w:noProof/>
          <w:sz w:val="56"/>
          <w:szCs w:val="56"/>
        </w:rPr>
        <w:drawing>
          <wp:inline distT="0" distB="0" distL="0" distR="0" wp14:anchorId="0718DF2C" wp14:editId="60365B1F">
            <wp:extent cx="3450609" cy="1778508"/>
            <wp:effectExtent l="0" t="0" r="0" b="0"/>
            <wp:docPr id="1" name="image1.png" descr="TAP- logo, shape of Missouri with banner that says: Telecommunication Acces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50609" cy="1778508"/>
                    </a:xfrm>
                    <a:prstGeom prst="rect">
                      <a:avLst/>
                    </a:prstGeom>
                  </pic:spPr>
                </pic:pic>
              </a:graphicData>
            </a:graphic>
          </wp:inline>
        </w:drawing>
      </w:r>
    </w:p>
    <w:p w:rsidR="00521CEA" w:rsidRPr="001035CA" w:rsidRDefault="00521CEA" w:rsidP="00B674C3">
      <w:pPr>
        <w:pStyle w:val="BodyText"/>
        <w:tabs>
          <w:tab w:val="right" w:pos="270"/>
          <w:tab w:val="right" w:pos="2880"/>
        </w:tabs>
        <w:spacing w:before="2"/>
        <w:ind w:right="450"/>
        <w:rPr>
          <w:rFonts w:ascii="Corbel" w:hAnsi="Corbel"/>
          <w:b/>
          <w:sz w:val="56"/>
          <w:szCs w:val="56"/>
        </w:rPr>
      </w:pPr>
    </w:p>
    <w:p w:rsidR="00521CEA" w:rsidRPr="001035CA" w:rsidRDefault="00521CEA" w:rsidP="00B674C3">
      <w:pPr>
        <w:tabs>
          <w:tab w:val="right" w:pos="270"/>
          <w:tab w:val="right" w:pos="2880"/>
        </w:tabs>
        <w:spacing w:before="475" w:line="259" w:lineRule="auto"/>
        <w:ind w:right="450"/>
        <w:jc w:val="center"/>
        <w:rPr>
          <w:rFonts w:ascii="Corbel" w:hAnsi="Corbel"/>
          <w:b/>
          <w:sz w:val="56"/>
          <w:szCs w:val="56"/>
        </w:rPr>
      </w:pPr>
      <w:r>
        <w:rPr>
          <w:rFonts w:ascii="Corbel" w:hAnsi="Corbel"/>
          <w:b/>
          <w:sz w:val="56"/>
          <w:szCs w:val="56"/>
        </w:rPr>
        <w:t>Important Details Regarding</w:t>
      </w:r>
      <w:r w:rsidRPr="001035CA">
        <w:rPr>
          <w:rFonts w:ascii="Corbel" w:hAnsi="Corbel"/>
          <w:b/>
          <w:sz w:val="56"/>
          <w:szCs w:val="56"/>
        </w:rPr>
        <w:t>: Eligibility, Equipment, Warranty, Service &amp; Repair Contact Information, and More</w:t>
      </w:r>
    </w:p>
    <w:p w:rsidR="00A85294" w:rsidRDefault="00A85294" w:rsidP="00B674C3"/>
    <w:p w:rsidR="00521CEA" w:rsidRDefault="00521CEA" w:rsidP="00B674C3"/>
    <w:p w:rsidR="00002EAB" w:rsidRPr="007E79C3" w:rsidRDefault="007C3D68" w:rsidP="007E79C3">
      <w:pPr>
        <w:pStyle w:val="Title"/>
      </w:pPr>
      <w:r>
        <w:br w:type="page"/>
      </w:r>
      <w:r w:rsidR="00120CCE" w:rsidRPr="007E79C3">
        <w:lastRenderedPageBreak/>
        <w:t>Table of Contents</w:t>
      </w:r>
    </w:p>
    <w:p w:rsidR="00F931F1" w:rsidRPr="00E64CE3" w:rsidRDefault="00F931F1" w:rsidP="007E79C3">
      <w:pPr>
        <w:pStyle w:val="Heading2"/>
      </w:pPr>
    </w:p>
    <w:p w:rsidR="00002EAB" w:rsidRPr="00E64CE3" w:rsidRDefault="00E64CE3" w:rsidP="00B674C3">
      <w:pPr>
        <w:pStyle w:val="BodyText"/>
        <w:rPr>
          <w:rFonts w:ascii="Atkinson Hyperlegible" w:hAnsi="Atkinson Hyperlegible"/>
          <w:sz w:val="23"/>
          <w:szCs w:val="23"/>
        </w:rPr>
      </w:pPr>
      <w:r>
        <w:rPr>
          <w:rFonts w:ascii="Atkinson Hyperlegible" w:hAnsi="Atkinson Hyperlegible"/>
          <w:sz w:val="23"/>
          <w:szCs w:val="23"/>
        </w:rPr>
        <w:t>Page 3</w:t>
      </w:r>
      <w:r>
        <w:rPr>
          <w:rFonts w:ascii="Atkinson Hyperlegible" w:hAnsi="Atkinson Hyperlegible"/>
          <w:sz w:val="23"/>
          <w:szCs w:val="23"/>
        </w:rPr>
        <w:tab/>
      </w:r>
      <w:r w:rsidR="00002EAB" w:rsidRPr="00E64CE3">
        <w:rPr>
          <w:rFonts w:ascii="Atkinson Hyperlegible" w:hAnsi="Atkinson Hyperlegible"/>
          <w:sz w:val="23"/>
          <w:szCs w:val="23"/>
        </w:rPr>
        <w:tab/>
        <w:t xml:space="preserve">Welcome </w:t>
      </w:r>
    </w:p>
    <w:p w:rsidR="00002EAB" w:rsidRPr="00E64CE3" w:rsidRDefault="00170C1D" w:rsidP="00B674C3">
      <w:pPr>
        <w:pStyle w:val="BodyText"/>
        <w:rPr>
          <w:rFonts w:ascii="Atkinson Hyperlegible" w:hAnsi="Atkinson Hyperlegible"/>
          <w:sz w:val="23"/>
          <w:szCs w:val="23"/>
        </w:rPr>
      </w:pPr>
      <w:r w:rsidRPr="00E64CE3">
        <w:rPr>
          <w:rFonts w:ascii="Atkinson Hyperlegible" w:hAnsi="Atkinson Hyperlegible"/>
          <w:sz w:val="23"/>
          <w:szCs w:val="23"/>
        </w:rPr>
        <w:t>Page 3</w:t>
      </w:r>
      <w:r w:rsidR="00E64CE3">
        <w:rPr>
          <w:rFonts w:ascii="Atkinson Hyperlegible" w:hAnsi="Atkinson Hyperlegible"/>
          <w:sz w:val="23"/>
          <w:szCs w:val="23"/>
        </w:rPr>
        <w:tab/>
      </w:r>
      <w:r w:rsidR="00002EAB" w:rsidRPr="00E64CE3">
        <w:rPr>
          <w:rFonts w:ascii="Atkinson Hyperlegible" w:hAnsi="Atkinson Hyperlegible"/>
          <w:sz w:val="23"/>
          <w:szCs w:val="23"/>
        </w:rPr>
        <w:tab/>
        <w:t xml:space="preserve">How Do I Get Started </w:t>
      </w:r>
    </w:p>
    <w:p w:rsidR="00893FA9" w:rsidRPr="00E64CE3" w:rsidRDefault="005F510F" w:rsidP="00893FA9">
      <w:pPr>
        <w:pStyle w:val="BodyText"/>
        <w:rPr>
          <w:rFonts w:ascii="Atkinson Hyperlegible" w:hAnsi="Atkinson Hyperlegible"/>
          <w:sz w:val="23"/>
          <w:szCs w:val="23"/>
        </w:rPr>
      </w:pPr>
      <w:r>
        <w:rPr>
          <w:rFonts w:ascii="Atkinson Hyperlegible" w:hAnsi="Atkinson Hyperlegible"/>
          <w:sz w:val="23"/>
          <w:szCs w:val="23"/>
        </w:rPr>
        <w:t>Page 5</w:t>
      </w:r>
      <w:r w:rsidR="00893FA9" w:rsidRPr="00E64CE3">
        <w:rPr>
          <w:rFonts w:ascii="Atkinson Hyperlegible" w:hAnsi="Atkinson Hyperlegible"/>
          <w:sz w:val="23"/>
          <w:szCs w:val="23"/>
        </w:rPr>
        <w:tab/>
      </w:r>
      <w:r w:rsidR="00E64CE3">
        <w:rPr>
          <w:rFonts w:ascii="Atkinson Hyperlegible" w:hAnsi="Atkinson Hyperlegible"/>
          <w:sz w:val="23"/>
          <w:szCs w:val="23"/>
        </w:rPr>
        <w:tab/>
      </w:r>
      <w:r w:rsidR="00893FA9" w:rsidRPr="00E64CE3">
        <w:rPr>
          <w:rFonts w:ascii="Atkinson Hyperlegible" w:hAnsi="Atkinson Hyperlegible"/>
          <w:sz w:val="23"/>
          <w:szCs w:val="23"/>
        </w:rPr>
        <w:t>Eligibility</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5F510F">
        <w:rPr>
          <w:rFonts w:ascii="Atkinson Hyperlegible" w:hAnsi="Atkinson Hyperlegible"/>
          <w:sz w:val="23"/>
          <w:szCs w:val="23"/>
        </w:rPr>
        <w:t xml:space="preserve"> 5</w:t>
      </w:r>
      <w:r w:rsidRPr="00E64CE3">
        <w:rPr>
          <w:rFonts w:ascii="Atkinson Hyperlegible" w:hAnsi="Atkinson Hyperlegible"/>
          <w:sz w:val="23"/>
          <w:szCs w:val="23"/>
        </w:rPr>
        <w:t xml:space="preserve">  </w:t>
      </w:r>
      <w:r w:rsidRPr="00E64CE3">
        <w:rPr>
          <w:rFonts w:ascii="Atkinson Hyperlegible" w:hAnsi="Atkinson Hyperlegible"/>
          <w:sz w:val="23"/>
          <w:szCs w:val="23"/>
        </w:rPr>
        <w:tab/>
        <w:t>What is the Eligibility for TAP Wireless?</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5F510F">
        <w:rPr>
          <w:rFonts w:ascii="Atkinson Hyperlegible" w:hAnsi="Atkinson Hyperlegible"/>
          <w:sz w:val="23"/>
          <w:szCs w:val="23"/>
        </w:rPr>
        <w:t>5</w:t>
      </w:r>
      <w:r w:rsidR="007E79C3">
        <w:rPr>
          <w:rFonts w:ascii="Atkinson Hyperlegible" w:hAnsi="Atkinson Hyperlegible"/>
          <w:sz w:val="23"/>
          <w:szCs w:val="23"/>
        </w:rPr>
        <w:tab/>
      </w:r>
      <w:r w:rsidRPr="00E64CE3">
        <w:rPr>
          <w:rFonts w:ascii="Atkinson Hyperlegible" w:hAnsi="Atkinson Hyperlegible"/>
          <w:sz w:val="23"/>
          <w:szCs w:val="23"/>
        </w:rPr>
        <w:t xml:space="preserve"> </w:t>
      </w:r>
      <w:r w:rsidRPr="00E64CE3">
        <w:rPr>
          <w:rFonts w:ascii="Atkinson Hyperlegible" w:hAnsi="Atkinson Hyperlegible"/>
          <w:sz w:val="23"/>
          <w:szCs w:val="23"/>
        </w:rPr>
        <w:tab/>
        <w:t>I’ve never used a smartphone or tablet or I have limited skills.</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893FA9" w:rsidRPr="00E64CE3">
        <w:rPr>
          <w:rFonts w:ascii="Atkinson Hyperlegible" w:hAnsi="Atkinson Hyperlegible"/>
          <w:sz w:val="23"/>
          <w:szCs w:val="23"/>
        </w:rPr>
        <w:t>5</w:t>
      </w:r>
      <w:r w:rsidRPr="00E64CE3">
        <w:rPr>
          <w:rFonts w:ascii="Atkinson Hyperlegible" w:hAnsi="Atkinson Hyperlegible"/>
          <w:sz w:val="23"/>
          <w:szCs w:val="23"/>
        </w:rPr>
        <w:tab/>
      </w:r>
      <w:r w:rsidR="00E64CE3">
        <w:rPr>
          <w:rFonts w:ascii="Atkinson Hyperlegible" w:hAnsi="Atkinson Hyperlegible"/>
          <w:sz w:val="23"/>
          <w:szCs w:val="23"/>
        </w:rPr>
        <w:tab/>
      </w:r>
      <w:r w:rsidRPr="00E64CE3">
        <w:rPr>
          <w:rFonts w:ascii="Atkinson Hyperlegible" w:hAnsi="Atkinson Hyperlegible"/>
          <w:sz w:val="23"/>
          <w:szCs w:val="23"/>
        </w:rPr>
        <w:t xml:space="preserve">Why is the demonstration so important? </w:t>
      </w:r>
    </w:p>
    <w:p w:rsidR="00002EAB" w:rsidRPr="00E64CE3" w:rsidRDefault="005F510F" w:rsidP="00B674C3">
      <w:pPr>
        <w:pStyle w:val="BodyText"/>
        <w:rPr>
          <w:rFonts w:ascii="Atkinson Hyperlegible" w:hAnsi="Atkinson Hyperlegible"/>
          <w:sz w:val="23"/>
          <w:szCs w:val="23"/>
        </w:rPr>
      </w:pPr>
      <w:r>
        <w:rPr>
          <w:rFonts w:ascii="Atkinson Hyperlegible" w:hAnsi="Atkinson Hyperlegible"/>
          <w:sz w:val="23"/>
          <w:szCs w:val="23"/>
        </w:rPr>
        <w:t>Page 7</w:t>
      </w:r>
      <w:r w:rsidR="00E64CE3">
        <w:rPr>
          <w:rFonts w:ascii="Atkinson Hyperlegible" w:hAnsi="Atkinson Hyperlegible"/>
          <w:sz w:val="23"/>
          <w:szCs w:val="23"/>
        </w:rPr>
        <w:tab/>
      </w:r>
      <w:r w:rsidR="00170C1D" w:rsidRPr="00E64CE3">
        <w:rPr>
          <w:rFonts w:ascii="Atkinson Hyperlegible" w:hAnsi="Atkinson Hyperlegible"/>
          <w:sz w:val="23"/>
          <w:szCs w:val="23"/>
        </w:rPr>
        <w:tab/>
      </w:r>
      <w:r w:rsidR="00002EAB" w:rsidRPr="00E64CE3">
        <w:rPr>
          <w:rFonts w:ascii="Atkinson Hyperlegible" w:hAnsi="Atkinson Hyperlegible"/>
          <w:sz w:val="23"/>
          <w:szCs w:val="23"/>
        </w:rPr>
        <w:t>I am interested in the Jitterbug, how can I see it?</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5F510F">
        <w:rPr>
          <w:rFonts w:ascii="Atkinson Hyperlegible" w:hAnsi="Atkinson Hyperlegible"/>
          <w:sz w:val="23"/>
          <w:szCs w:val="23"/>
        </w:rPr>
        <w:t xml:space="preserve"> 7</w:t>
      </w:r>
      <w:r w:rsidRPr="00E64CE3">
        <w:rPr>
          <w:rFonts w:ascii="Atkinson Hyperlegible" w:hAnsi="Atkinson Hyperlegible"/>
          <w:sz w:val="23"/>
          <w:szCs w:val="23"/>
        </w:rPr>
        <w:t xml:space="preserve"> </w:t>
      </w:r>
      <w:r w:rsidR="00E06912" w:rsidRPr="00E64CE3">
        <w:rPr>
          <w:rFonts w:ascii="Atkinson Hyperlegible" w:hAnsi="Atkinson Hyperlegible"/>
          <w:sz w:val="23"/>
          <w:szCs w:val="23"/>
        </w:rPr>
        <w:tab/>
      </w:r>
      <w:r w:rsidR="007E79C3">
        <w:rPr>
          <w:rFonts w:ascii="Atkinson Hyperlegible" w:hAnsi="Atkinson Hyperlegible"/>
          <w:sz w:val="23"/>
          <w:szCs w:val="23"/>
        </w:rPr>
        <w:tab/>
      </w:r>
      <w:r w:rsidRPr="00E64CE3">
        <w:rPr>
          <w:rFonts w:ascii="Atkinson Hyperlegible" w:hAnsi="Atkinson Hyperlegible"/>
          <w:sz w:val="23"/>
          <w:szCs w:val="23"/>
        </w:rPr>
        <w:t>I am not interested in Advanced Distance Communications.</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5F510F">
        <w:rPr>
          <w:rFonts w:ascii="Atkinson Hyperlegible" w:hAnsi="Atkinson Hyperlegible"/>
          <w:sz w:val="23"/>
          <w:szCs w:val="23"/>
        </w:rPr>
        <w:t xml:space="preserve"> 7</w:t>
      </w:r>
      <w:r w:rsidR="00E64CE3">
        <w:rPr>
          <w:rFonts w:ascii="Atkinson Hyperlegible" w:hAnsi="Atkinson Hyperlegible"/>
          <w:sz w:val="23"/>
          <w:szCs w:val="23"/>
        </w:rPr>
        <w:tab/>
      </w:r>
      <w:r w:rsidRPr="00E64CE3">
        <w:rPr>
          <w:rFonts w:ascii="Atkinson Hyperlegible" w:hAnsi="Atkinson Hyperlegible"/>
          <w:sz w:val="23"/>
          <w:szCs w:val="23"/>
        </w:rPr>
        <w:tab/>
        <w:t>What if I have experience using a smartphone or tablet?</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170C1D" w:rsidRPr="00E64CE3">
        <w:rPr>
          <w:rFonts w:ascii="Atkinson Hyperlegible" w:hAnsi="Atkinson Hyperlegible"/>
          <w:sz w:val="23"/>
          <w:szCs w:val="23"/>
        </w:rPr>
        <w:t xml:space="preserve"> </w:t>
      </w:r>
      <w:r w:rsidR="005F510F">
        <w:rPr>
          <w:rFonts w:ascii="Atkinson Hyperlegible" w:hAnsi="Atkinson Hyperlegible"/>
          <w:sz w:val="23"/>
          <w:szCs w:val="23"/>
        </w:rPr>
        <w:t>8</w:t>
      </w:r>
      <w:r w:rsidRPr="00E64CE3">
        <w:rPr>
          <w:rFonts w:ascii="Atkinson Hyperlegible" w:hAnsi="Atkinson Hyperlegible"/>
          <w:sz w:val="23"/>
          <w:szCs w:val="23"/>
        </w:rPr>
        <w:t xml:space="preserve"> </w:t>
      </w:r>
      <w:r w:rsidR="007E79C3">
        <w:rPr>
          <w:rFonts w:ascii="Atkinson Hyperlegible" w:hAnsi="Atkinson Hyperlegible"/>
          <w:sz w:val="23"/>
          <w:szCs w:val="23"/>
        </w:rPr>
        <w:tab/>
      </w:r>
      <w:r w:rsidR="00E64CE3">
        <w:rPr>
          <w:rFonts w:ascii="Atkinson Hyperlegible" w:hAnsi="Atkinson Hyperlegible"/>
          <w:sz w:val="23"/>
          <w:szCs w:val="23"/>
        </w:rPr>
        <w:tab/>
      </w:r>
      <w:r w:rsidRPr="00E64CE3">
        <w:rPr>
          <w:rFonts w:ascii="Atkinson Hyperlegible" w:hAnsi="Atkinson Hyperlegible"/>
          <w:sz w:val="23"/>
          <w:szCs w:val="23"/>
        </w:rPr>
        <w:t>Application Process</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5F510F">
        <w:rPr>
          <w:rFonts w:ascii="Atkinson Hyperlegible" w:hAnsi="Atkinson Hyperlegible"/>
          <w:sz w:val="23"/>
          <w:szCs w:val="23"/>
        </w:rPr>
        <w:t xml:space="preserve"> 8</w:t>
      </w:r>
      <w:r w:rsidR="00E06912" w:rsidRPr="00E64CE3">
        <w:rPr>
          <w:rFonts w:ascii="Atkinson Hyperlegible" w:hAnsi="Atkinson Hyperlegible"/>
          <w:sz w:val="23"/>
          <w:szCs w:val="23"/>
        </w:rPr>
        <w:tab/>
      </w:r>
      <w:r w:rsidR="00E64CE3">
        <w:rPr>
          <w:rFonts w:ascii="Atkinson Hyperlegible" w:hAnsi="Atkinson Hyperlegible"/>
          <w:sz w:val="23"/>
          <w:szCs w:val="23"/>
        </w:rPr>
        <w:tab/>
      </w:r>
      <w:r w:rsidRPr="00E64CE3">
        <w:rPr>
          <w:rFonts w:ascii="Atkinson Hyperlegible" w:hAnsi="Atkinson Hyperlegible"/>
          <w:sz w:val="23"/>
          <w:szCs w:val="23"/>
        </w:rPr>
        <w:t>Completing an application</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170C1D" w:rsidRPr="00E64CE3">
        <w:rPr>
          <w:rFonts w:ascii="Atkinson Hyperlegible" w:hAnsi="Atkinson Hyperlegible"/>
          <w:sz w:val="23"/>
          <w:szCs w:val="23"/>
        </w:rPr>
        <w:t xml:space="preserve"> </w:t>
      </w:r>
      <w:r w:rsidR="005F510F">
        <w:rPr>
          <w:rFonts w:ascii="Atkinson Hyperlegible" w:hAnsi="Atkinson Hyperlegible"/>
          <w:sz w:val="23"/>
          <w:szCs w:val="23"/>
        </w:rPr>
        <w:t>8</w:t>
      </w:r>
      <w:r w:rsidRPr="00E64CE3">
        <w:rPr>
          <w:rFonts w:ascii="Atkinson Hyperlegible" w:hAnsi="Atkinson Hyperlegible"/>
          <w:sz w:val="23"/>
          <w:szCs w:val="23"/>
        </w:rPr>
        <w:t xml:space="preserve"> </w:t>
      </w:r>
      <w:r w:rsidR="007E79C3">
        <w:rPr>
          <w:rFonts w:ascii="Atkinson Hyperlegible" w:hAnsi="Atkinson Hyperlegible"/>
          <w:sz w:val="23"/>
          <w:szCs w:val="23"/>
        </w:rPr>
        <w:tab/>
      </w:r>
      <w:r w:rsidRPr="00E64CE3">
        <w:rPr>
          <w:rFonts w:ascii="Atkinson Hyperlegible" w:hAnsi="Atkinson Hyperlegible"/>
          <w:sz w:val="23"/>
          <w:szCs w:val="23"/>
        </w:rPr>
        <w:tab/>
        <w:t>Certification of Disability</w:t>
      </w:r>
    </w:p>
    <w:p w:rsidR="00002EAB"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5F510F">
        <w:rPr>
          <w:rFonts w:ascii="Atkinson Hyperlegible" w:hAnsi="Atkinson Hyperlegible"/>
          <w:sz w:val="23"/>
          <w:szCs w:val="23"/>
        </w:rPr>
        <w:t>9</w:t>
      </w:r>
      <w:r w:rsidRPr="00E64CE3">
        <w:rPr>
          <w:rFonts w:ascii="Atkinson Hyperlegible" w:hAnsi="Atkinson Hyperlegible"/>
          <w:sz w:val="23"/>
          <w:szCs w:val="23"/>
        </w:rPr>
        <w:tab/>
      </w:r>
      <w:r w:rsidR="00E64CE3">
        <w:rPr>
          <w:rFonts w:ascii="Atkinson Hyperlegible" w:hAnsi="Atkinson Hyperlegible"/>
          <w:sz w:val="23"/>
          <w:szCs w:val="23"/>
        </w:rPr>
        <w:tab/>
      </w:r>
      <w:r w:rsidRPr="00E64CE3">
        <w:rPr>
          <w:rFonts w:ascii="Atkinson Hyperlegible" w:hAnsi="Atkinson Hyperlegible"/>
          <w:sz w:val="23"/>
          <w:szCs w:val="23"/>
        </w:rPr>
        <w:t xml:space="preserve">Income Documentation is </w:t>
      </w:r>
      <w:proofErr w:type="gramStart"/>
      <w:r w:rsidRPr="00E64CE3">
        <w:rPr>
          <w:rFonts w:ascii="Atkinson Hyperlegible" w:hAnsi="Atkinson Hyperlegible"/>
          <w:sz w:val="23"/>
          <w:szCs w:val="23"/>
        </w:rPr>
        <w:t>Required</w:t>
      </w:r>
      <w:proofErr w:type="gramEnd"/>
    </w:p>
    <w:p w:rsidR="00E06912" w:rsidRPr="00E64CE3" w:rsidRDefault="00002EAB"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5F510F">
        <w:rPr>
          <w:rFonts w:ascii="Atkinson Hyperlegible" w:hAnsi="Atkinson Hyperlegible"/>
          <w:sz w:val="23"/>
          <w:szCs w:val="23"/>
        </w:rPr>
        <w:t>9</w:t>
      </w:r>
      <w:r w:rsidR="00E06912" w:rsidRPr="00E64CE3">
        <w:rPr>
          <w:rFonts w:ascii="Atkinson Hyperlegible" w:hAnsi="Atkinson Hyperlegible"/>
          <w:sz w:val="23"/>
          <w:szCs w:val="23"/>
        </w:rPr>
        <w:tab/>
      </w:r>
      <w:r w:rsidR="00E64CE3">
        <w:rPr>
          <w:rFonts w:ascii="Atkinson Hyperlegible" w:hAnsi="Atkinson Hyperlegible"/>
          <w:sz w:val="23"/>
          <w:szCs w:val="23"/>
        </w:rPr>
        <w:tab/>
      </w:r>
      <w:r w:rsidR="00E06912" w:rsidRPr="00E64CE3">
        <w:rPr>
          <w:rFonts w:ascii="Atkinson Hyperlegible" w:hAnsi="Atkinson Hyperlegible"/>
          <w:sz w:val="23"/>
          <w:szCs w:val="23"/>
        </w:rPr>
        <w:t>The documents have been turned in, now what?</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5F510F">
        <w:rPr>
          <w:rFonts w:ascii="Atkinson Hyperlegible" w:hAnsi="Atkinson Hyperlegible"/>
          <w:sz w:val="23"/>
          <w:szCs w:val="23"/>
        </w:rPr>
        <w:t>9</w:t>
      </w:r>
      <w:r w:rsidR="00E64CE3">
        <w:rPr>
          <w:rFonts w:ascii="Atkinson Hyperlegible" w:hAnsi="Atkinson Hyperlegible"/>
          <w:sz w:val="23"/>
          <w:szCs w:val="23"/>
        </w:rPr>
        <w:tab/>
      </w:r>
      <w:r w:rsidR="00002EAB" w:rsidRPr="00E64CE3">
        <w:rPr>
          <w:rFonts w:ascii="Atkinson Hyperlegible" w:hAnsi="Atkinson Hyperlegible"/>
          <w:sz w:val="23"/>
          <w:szCs w:val="23"/>
        </w:rPr>
        <w:tab/>
      </w:r>
      <w:r w:rsidRPr="00E64CE3">
        <w:rPr>
          <w:rFonts w:ascii="Atkinson Hyperlegible" w:hAnsi="Atkinson Hyperlegible"/>
          <w:sz w:val="23"/>
          <w:szCs w:val="23"/>
        </w:rPr>
        <w:t xml:space="preserve">What if there is missing documents or information? </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5F510F">
        <w:rPr>
          <w:rFonts w:ascii="Atkinson Hyperlegible" w:hAnsi="Atkinson Hyperlegible"/>
          <w:sz w:val="23"/>
          <w:szCs w:val="23"/>
        </w:rPr>
        <w:t>9</w:t>
      </w:r>
      <w:r w:rsidR="00E64CE3">
        <w:rPr>
          <w:rFonts w:ascii="Atkinson Hyperlegible" w:hAnsi="Atkinson Hyperlegible"/>
          <w:sz w:val="23"/>
          <w:szCs w:val="23"/>
        </w:rPr>
        <w:tab/>
      </w:r>
      <w:r w:rsidRPr="00E64CE3">
        <w:rPr>
          <w:rFonts w:ascii="Atkinson Hyperlegible" w:hAnsi="Atkinson Hyperlegible"/>
          <w:sz w:val="23"/>
          <w:szCs w:val="23"/>
        </w:rPr>
        <w:tab/>
        <w:t xml:space="preserve">What if I don’t meet eligibility or I am denied? </w:t>
      </w:r>
    </w:p>
    <w:p w:rsidR="00E06912"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5F510F">
        <w:rPr>
          <w:rFonts w:ascii="Atkinson Hyperlegible" w:hAnsi="Atkinson Hyperlegible"/>
          <w:sz w:val="23"/>
          <w:szCs w:val="23"/>
        </w:rPr>
        <w:t>10</w:t>
      </w:r>
      <w:r w:rsidR="00AA7418" w:rsidRPr="00E64CE3">
        <w:rPr>
          <w:rFonts w:ascii="Atkinson Hyperlegible" w:hAnsi="Atkinson Hyperlegible"/>
          <w:sz w:val="23"/>
          <w:szCs w:val="23"/>
        </w:rPr>
        <w:tab/>
      </w:r>
      <w:r w:rsidRPr="00E64CE3">
        <w:rPr>
          <w:rFonts w:ascii="Atkinson Hyperlegible" w:hAnsi="Atkinson Hyperlegible"/>
          <w:sz w:val="23"/>
          <w:szCs w:val="23"/>
        </w:rPr>
        <w:t xml:space="preserve">Program Limitations </w:t>
      </w:r>
    </w:p>
    <w:p w:rsidR="00D1429D" w:rsidRPr="00E64CE3" w:rsidRDefault="005F510F" w:rsidP="00B674C3">
      <w:pPr>
        <w:pStyle w:val="BodyText"/>
        <w:rPr>
          <w:rFonts w:ascii="Atkinson Hyperlegible" w:hAnsi="Atkinson Hyperlegible"/>
          <w:sz w:val="23"/>
          <w:szCs w:val="23"/>
        </w:rPr>
      </w:pPr>
      <w:r>
        <w:rPr>
          <w:rFonts w:ascii="Atkinson Hyperlegible" w:hAnsi="Atkinson Hyperlegible"/>
          <w:sz w:val="23"/>
          <w:szCs w:val="23"/>
        </w:rPr>
        <w:t>Page 10</w:t>
      </w:r>
      <w:r w:rsidR="00D1429D">
        <w:rPr>
          <w:rFonts w:ascii="Atkinson Hyperlegible" w:hAnsi="Atkinson Hyperlegible"/>
          <w:sz w:val="23"/>
          <w:szCs w:val="23"/>
        </w:rPr>
        <w:tab/>
      </w:r>
      <w:r>
        <w:rPr>
          <w:rFonts w:ascii="Atkinson Hyperlegible" w:hAnsi="Atkinson Hyperlegible"/>
          <w:sz w:val="23"/>
          <w:szCs w:val="23"/>
        </w:rPr>
        <w:t>Life Line Program</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5F510F">
        <w:rPr>
          <w:rFonts w:ascii="Atkinson Hyperlegible" w:hAnsi="Atkinson Hyperlegible"/>
          <w:sz w:val="23"/>
          <w:szCs w:val="23"/>
        </w:rPr>
        <w:t>11</w:t>
      </w:r>
      <w:r w:rsidRPr="00E64CE3">
        <w:rPr>
          <w:rFonts w:ascii="Atkinson Hyperlegible" w:hAnsi="Atkinson Hyperlegible"/>
          <w:sz w:val="23"/>
          <w:szCs w:val="23"/>
        </w:rPr>
        <w:tab/>
        <w:t>Equipment</w:t>
      </w:r>
      <w:r w:rsidR="00EB5D70">
        <w:rPr>
          <w:rFonts w:ascii="Atkinson Hyperlegible" w:hAnsi="Atkinson Hyperlegible"/>
          <w:sz w:val="23"/>
          <w:szCs w:val="23"/>
        </w:rPr>
        <w:t xml:space="preserve"> per Program</w:t>
      </w:r>
    </w:p>
    <w:p w:rsidR="00E06912"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5F510F">
        <w:rPr>
          <w:rFonts w:ascii="Atkinson Hyperlegible" w:hAnsi="Atkinson Hyperlegible"/>
          <w:sz w:val="23"/>
          <w:szCs w:val="23"/>
        </w:rPr>
        <w:t>11</w:t>
      </w:r>
      <w:r w:rsidR="00E64CE3">
        <w:rPr>
          <w:rFonts w:ascii="Atkinson Hyperlegible" w:hAnsi="Atkinson Hyperlegible"/>
          <w:sz w:val="23"/>
          <w:szCs w:val="23"/>
        </w:rPr>
        <w:tab/>
      </w:r>
      <w:r w:rsidRPr="00E64CE3">
        <w:rPr>
          <w:rFonts w:ascii="Atkinson Hyperlegible" w:hAnsi="Atkinson Hyperlegible"/>
          <w:sz w:val="23"/>
          <w:szCs w:val="23"/>
        </w:rPr>
        <w:t xml:space="preserve">Equipment </w:t>
      </w:r>
      <w:r w:rsidR="00FE1326">
        <w:rPr>
          <w:rFonts w:ascii="Atkinson Hyperlegible" w:hAnsi="Atkinson Hyperlegible"/>
          <w:sz w:val="23"/>
          <w:szCs w:val="23"/>
        </w:rPr>
        <w:t>Availability</w:t>
      </w:r>
    </w:p>
    <w:p w:rsidR="00C729AD" w:rsidRPr="00E64CE3" w:rsidRDefault="00C729AD" w:rsidP="00B674C3">
      <w:pPr>
        <w:pStyle w:val="BodyText"/>
        <w:rPr>
          <w:rFonts w:ascii="Atkinson Hyperlegible" w:hAnsi="Atkinson Hyperlegible"/>
          <w:sz w:val="23"/>
          <w:szCs w:val="23"/>
        </w:rPr>
      </w:pPr>
      <w:r>
        <w:rPr>
          <w:rFonts w:ascii="Atkinson Hyperlegible" w:hAnsi="Atkinson Hyperlegible"/>
          <w:sz w:val="23"/>
          <w:szCs w:val="23"/>
        </w:rPr>
        <w:t xml:space="preserve">Page </w:t>
      </w:r>
      <w:r w:rsidR="005F510F">
        <w:rPr>
          <w:rFonts w:ascii="Atkinson Hyperlegible" w:hAnsi="Atkinson Hyperlegible"/>
          <w:sz w:val="23"/>
          <w:szCs w:val="23"/>
        </w:rPr>
        <w:t>11</w:t>
      </w:r>
      <w:r>
        <w:rPr>
          <w:rFonts w:ascii="Atkinson Hyperlegible" w:hAnsi="Atkinson Hyperlegible"/>
          <w:sz w:val="23"/>
          <w:szCs w:val="23"/>
        </w:rPr>
        <w:tab/>
      </w:r>
      <w:r w:rsidR="00D43667" w:rsidRPr="00C729AD">
        <w:rPr>
          <w:rFonts w:ascii="Atkinson Hyperlegible" w:hAnsi="Atkinson Hyperlegible"/>
          <w:sz w:val="23"/>
          <w:szCs w:val="23"/>
        </w:rPr>
        <w:t xml:space="preserve">Breaking </w:t>
      </w:r>
      <w:proofErr w:type="gramStart"/>
      <w:r w:rsidR="00D43667" w:rsidRPr="00C729AD">
        <w:rPr>
          <w:rFonts w:ascii="Atkinson Hyperlegible" w:hAnsi="Atkinson Hyperlegible"/>
          <w:sz w:val="23"/>
          <w:szCs w:val="23"/>
        </w:rPr>
        <w:t>Down</w:t>
      </w:r>
      <w:proofErr w:type="gramEnd"/>
      <w:r w:rsidR="00D43667" w:rsidRPr="00C729AD">
        <w:rPr>
          <w:rFonts w:ascii="Atkinson Hyperlegible" w:hAnsi="Atkinson Hyperlegible"/>
          <w:sz w:val="23"/>
          <w:szCs w:val="23"/>
        </w:rPr>
        <w:t xml:space="preserve"> Equipment by Program</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5F510F">
        <w:rPr>
          <w:rFonts w:ascii="Atkinson Hyperlegible" w:hAnsi="Atkinson Hyperlegible"/>
          <w:sz w:val="23"/>
          <w:szCs w:val="23"/>
        </w:rPr>
        <w:t>12</w:t>
      </w:r>
      <w:r w:rsidR="00E64CE3">
        <w:rPr>
          <w:rFonts w:ascii="Atkinson Hyperlegible" w:hAnsi="Atkinson Hyperlegible"/>
          <w:sz w:val="23"/>
          <w:szCs w:val="23"/>
        </w:rPr>
        <w:tab/>
      </w:r>
      <w:r w:rsidRPr="00E64CE3">
        <w:rPr>
          <w:rFonts w:ascii="Atkinson Hyperlegible" w:hAnsi="Atkinson Hyperlegible"/>
          <w:sz w:val="23"/>
          <w:szCs w:val="23"/>
        </w:rPr>
        <w:t>Accessories for Mobile Devices</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5F510F">
        <w:rPr>
          <w:rFonts w:ascii="Atkinson Hyperlegible" w:hAnsi="Atkinson Hyperlegible"/>
          <w:sz w:val="23"/>
          <w:szCs w:val="23"/>
        </w:rPr>
        <w:t>12</w:t>
      </w:r>
      <w:r w:rsidRPr="00E64CE3">
        <w:rPr>
          <w:rFonts w:ascii="Atkinson Hyperlegible" w:hAnsi="Atkinson Hyperlegible"/>
          <w:sz w:val="23"/>
          <w:szCs w:val="23"/>
        </w:rPr>
        <w:tab/>
        <w:t>Cellular and Mobile</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893FA9" w:rsidRPr="00E64CE3">
        <w:rPr>
          <w:rFonts w:ascii="Atkinson Hyperlegible" w:hAnsi="Atkinson Hyperlegible"/>
          <w:sz w:val="23"/>
          <w:szCs w:val="23"/>
        </w:rPr>
        <w:t>1</w:t>
      </w:r>
      <w:r w:rsidR="005F510F">
        <w:rPr>
          <w:rFonts w:ascii="Atkinson Hyperlegible" w:hAnsi="Atkinson Hyperlegible"/>
          <w:sz w:val="23"/>
          <w:szCs w:val="23"/>
        </w:rPr>
        <w:t>3</w:t>
      </w:r>
      <w:r w:rsidRPr="00E64CE3">
        <w:rPr>
          <w:rFonts w:ascii="Atkinson Hyperlegible" w:hAnsi="Atkinson Hyperlegible"/>
          <w:sz w:val="23"/>
          <w:szCs w:val="23"/>
        </w:rPr>
        <w:tab/>
        <w:t>Special notes: for Smartphone and Tablet Applicants</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BF3974">
        <w:rPr>
          <w:rFonts w:ascii="Atkinson Hyperlegible" w:hAnsi="Atkinson Hyperlegible"/>
          <w:sz w:val="23"/>
          <w:szCs w:val="23"/>
        </w:rPr>
        <w:t>1</w:t>
      </w:r>
      <w:r w:rsidR="005F510F">
        <w:rPr>
          <w:rFonts w:ascii="Atkinson Hyperlegible" w:hAnsi="Atkinson Hyperlegible"/>
          <w:sz w:val="23"/>
          <w:szCs w:val="23"/>
        </w:rPr>
        <w:t>3</w:t>
      </w:r>
      <w:r w:rsidRPr="00E64CE3">
        <w:rPr>
          <w:rFonts w:ascii="Atkinson Hyperlegible" w:hAnsi="Atkinson Hyperlegible"/>
          <w:sz w:val="23"/>
          <w:szCs w:val="23"/>
        </w:rPr>
        <w:tab/>
        <w:t>Applicant Responsibilities</w:t>
      </w:r>
    </w:p>
    <w:p w:rsidR="00E06912" w:rsidRPr="00E64CE3"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5F510F">
        <w:rPr>
          <w:rFonts w:ascii="Atkinson Hyperlegible" w:hAnsi="Atkinson Hyperlegible"/>
          <w:sz w:val="23"/>
          <w:szCs w:val="23"/>
        </w:rPr>
        <w:t>15</w:t>
      </w:r>
      <w:r w:rsidRPr="00E64CE3">
        <w:rPr>
          <w:rFonts w:ascii="Atkinson Hyperlegible" w:hAnsi="Atkinson Hyperlegible"/>
          <w:sz w:val="23"/>
          <w:szCs w:val="23"/>
        </w:rPr>
        <w:tab/>
        <w:t>Terms &amp; Conditions for Applicants:</w:t>
      </w:r>
      <w:r w:rsidR="00170C1D" w:rsidRPr="00E64CE3">
        <w:rPr>
          <w:rFonts w:ascii="Atkinson Hyperlegible" w:hAnsi="Atkinson Hyperlegible"/>
          <w:sz w:val="23"/>
          <w:szCs w:val="23"/>
        </w:rPr>
        <w:t xml:space="preserve"> </w:t>
      </w:r>
      <w:r w:rsidRPr="00E64CE3">
        <w:rPr>
          <w:rFonts w:ascii="Atkinson Hyperlegible" w:hAnsi="Atkinson Hyperlegible"/>
          <w:sz w:val="23"/>
          <w:szCs w:val="23"/>
        </w:rPr>
        <w:t>The Do’s and Do Nots</w:t>
      </w:r>
    </w:p>
    <w:p w:rsidR="00E06912" w:rsidRDefault="00E06912"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AA7418" w:rsidRPr="00E64CE3">
        <w:rPr>
          <w:rFonts w:ascii="Atkinson Hyperlegible" w:hAnsi="Atkinson Hyperlegible"/>
          <w:sz w:val="23"/>
          <w:szCs w:val="23"/>
        </w:rPr>
        <w:t>1</w:t>
      </w:r>
      <w:r w:rsidR="005F510F">
        <w:rPr>
          <w:rFonts w:ascii="Atkinson Hyperlegible" w:hAnsi="Atkinson Hyperlegible"/>
          <w:sz w:val="23"/>
          <w:szCs w:val="23"/>
        </w:rPr>
        <w:t>6</w:t>
      </w:r>
      <w:r w:rsidR="00B005BE" w:rsidRPr="00E64CE3">
        <w:rPr>
          <w:rFonts w:ascii="Atkinson Hyperlegible" w:hAnsi="Atkinson Hyperlegible"/>
          <w:sz w:val="23"/>
          <w:szCs w:val="23"/>
        </w:rPr>
        <w:tab/>
      </w:r>
      <w:r w:rsidRPr="00E64CE3">
        <w:rPr>
          <w:rFonts w:ascii="Atkinson Hyperlegible" w:hAnsi="Atkinson Hyperlegible"/>
          <w:sz w:val="23"/>
          <w:szCs w:val="23"/>
        </w:rPr>
        <w:t>Repairs and Service</w:t>
      </w:r>
    </w:p>
    <w:p w:rsidR="00C729AD" w:rsidRPr="00E64CE3" w:rsidRDefault="005F510F" w:rsidP="00B674C3">
      <w:pPr>
        <w:pStyle w:val="BodyText"/>
        <w:rPr>
          <w:rFonts w:ascii="Atkinson Hyperlegible" w:hAnsi="Atkinson Hyperlegible"/>
          <w:sz w:val="23"/>
          <w:szCs w:val="23"/>
        </w:rPr>
      </w:pPr>
      <w:r>
        <w:rPr>
          <w:rFonts w:ascii="Atkinson Hyperlegible" w:hAnsi="Atkinson Hyperlegible"/>
          <w:sz w:val="23"/>
          <w:szCs w:val="23"/>
        </w:rPr>
        <w:t>Page 16</w:t>
      </w:r>
      <w:r w:rsidR="00C729AD">
        <w:rPr>
          <w:rFonts w:ascii="Atkinson Hyperlegible" w:hAnsi="Atkinson Hyperlegible"/>
          <w:sz w:val="23"/>
          <w:szCs w:val="23"/>
        </w:rPr>
        <w:tab/>
      </w:r>
      <w:r w:rsidR="009065E2" w:rsidRPr="00C729AD">
        <w:rPr>
          <w:rFonts w:ascii="Atkinson Hyperlegible" w:hAnsi="Atkinson Hyperlegible"/>
          <w:sz w:val="23"/>
          <w:szCs w:val="23"/>
        </w:rPr>
        <w:t>Warranties vary by program</w:t>
      </w:r>
    </w:p>
    <w:p w:rsidR="00B005BE" w:rsidRPr="00E64CE3" w:rsidRDefault="00B005BE" w:rsidP="00B674C3">
      <w:pPr>
        <w:pStyle w:val="BodyText"/>
        <w:rPr>
          <w:rFonts w:ascii="Atkinson Hyperlegible" w:hAnsi="Atkinson Hyperlegible"/>
          <w:sz w:val="23"/>
          <w:szCs w:val="23"/>
        </w:rPr>
      </w:pPr>
      <w:r w:rsidRPr="00E64CE3">
        <w:rPr>
          <w:rFonts w:ascii="Atkinson Hyperlegible" w:hAnsi="Atkinson Hyperlegible"/>
          <w:sz w:val="23"/>
          <w:szCs w:val="23"/>
        </w:rPr>
        <w:t xml:space="preserve">Page </w:t>
      </w:r>
      <w:r w:rsidR="005F510F">
        <w:rPr>
          <w:rFonts w:ascii="Atkinson Hyperlegible" w:hAnsi="Atkinson Hyperlegible"/>
          <w:sz w:val="23"/>
          <w:szCs w:val="23"/>
        </w:rPr>
        <w:t>17</w:t>
      </w:r>
      <w:r w:rsidRPr="00E64CE3">
        <w:rPr>
          <w:rFonts w:ascii="Atkinson Hyperlegible" w:hAnsi="Atkinson Hyperlegible"/>
          <w:sz w:val="23"/>
          <w:szCs w:val="23"/>
        </w:rPr>
        <w:tab/>
        <w:t>What is the Process for Repairs while under warranty?</w:t>
      </w:r>
    </w:p>
    <w:p w:rsidR="00B005BE" w:rsidRPr="00E64CE3" w:rsidRDefault="00170C1D"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5F510F">
        <w:rPr>
          <w:rFonts w:ascii="Atkinson Hyperlegible" w:hAnsi="Atkinson Hyperlegible"/>
          <w:sz w:val="23"/>
          <w:szCs w:val="23"/>
        </w:rPr>
        <w:t xml:space="preserve"> 17</w:t>
      </w:r>
      <w:r w:rsidRPr="00E64CE3">
        <w:rPr>
          <w:rFonts w:ascii="Atkinson Hyperlegible" w:hAnsi="Atkinson Hyperlegible"/>
          <w:sz w:val="23"/>
          <w:szCs w:val="23"/>
        </w:rPr>
        <w:tab/>
      </w:r>
      <w:r w:rsidR="00B005BE" w:rsidRPr="00E64CE3">
        <w:rPr>
          <w:rFonts w:ascii="Atkinson Hyperlegible" w:hAnsi="Atkinson Hyperlegible"/>
          <w:sz w:val="23"/>
          <w:szCs w:val="23"/>
        </w:rPr>
        <w:t>What is the Process for Repairs after my warranty ends?</w:t>
      </w:r>
    </w:p>
    <w:p w:rsidR="00B005BE" w:rsidRPr="00E64CE3" w:rsidRDefault="00B674C3" w:rsidP="00AA7418">
      <w:pPr>
        <w:pStyle w:val="BodyText"/>
        <w:ind w:left="1440" w:hanging="1440"/>
        <w:rPr>
          <w:rFonts w:ascii="Atkinson Hyperlegible" w:hAnsi="Atkinson Hyperlegible"/>
          <w:sz w:val="23"/>
          <w:szCs w:val="23"/>
        </w:rPr>
      </w:pPr>
      <w:r w:rsidRPr="00E64CE3">
        <w:rPr>
          <w:rFonts w:ascii="Atkinson Hyperlegible" w:hAnsi="Atkinson Hyperlegible"/>
          <w:sz w:val="23"/>
          <w:szCs w:val="23"/>
        </w:rPr>
        <w:t xml:space="preserve">Page </w:t>
      </w:r>
      <w:r w:rsidR="005F510F">
        <w:rPr>
          <w:rFonts w:ascii="Atkinson Hyperlegible" w:hAnsi="Atkinson Hyperlegible"/>
          <w:sz w:val="23"/>
          <w:szCs w:val="23"/>
        </w:rPr>
        <w:t>17</w:t>
      </w:r>
      <w:r w:rsidR="00AA7418" w:rsidRPr="00E64CE3">
        <w:rPr>
          <w:rFonts w:ascii="Atkinson Hyperlegible" w:hAnsi="Atkinson Hyperlegible"/>
          <w:sz w:val="23"/>
          <w:szCs w:val="23"/>
        </w:rPr>
        <w:t xml:space="preserve"> </w:t>
      </w:r>
      <w:r w:rsidR="00AA7418" w:rsidRPr="00E64CE3">
        <w:rPr>
          <w:rFonts w:ascii="Atkinson Hyperlegible" w:hAnsi="Atkinson Hyperlegible"/>
          <w:sz w:val="23"/>
          <w:szCs w:val="23"/>
        </w:rPr>
        <w:tab/>
      </w:r>
      <w:r w:rsidR="00B005BE" w:rsidRPr="00E64CE3">
        <w:rPr>
          <w:rFonts w:ascii="Atkinson Hyperlegible" w:hAnsi="Atkinson Hyperlegible"/>
          <w:sz w:val="23"/>
          <w:szCs w:val="23"/>
        </w:rPr>
        <w:t xml:space="preserve">If the Authorized Receiver of equipment no Longer </w:t>
      </w:r>
      <w:proofErr w:type="gramStart"/>
      <w:r w:rsidR="00B005BE" w:rsidRPr="00E64CE3">
        <w:rPr>
          <w:rFonts w:ascii="Atkinson Hyperlegible" w:hAnsi="Atkinson Hyperlegible"/>
          <w:sz w:val="23"/>
          <w:szCs w:val="23"/>
        </w:rPr>
        <w:t>Needs</w:t>
      </w:r>
      <w:proofErr w:type="gramEnd"/>
      <w:r w:rsidR="00B005BE" w:rsidRPr="00E64CE3">
        <w:rPr>
          <w:rFonts w:ascii="Atkinson Hyperlegible" w:hAnsi="Atkinson Hyperlegible"/>
          <w:sz w:val="23"/>
          <w:szCs w:val="23"/>
        </w:rPr>
        <w:t xml:space="preserve"> or Benefits from the Equipment</w:t>
      </w:r>
    </w:p>
    <w:p w:rsidR="00FE1326" w:rsidRDefault="00B674C3" w:rsidP="00B674C3">
      <w:pPr>
        <w:pStyle w:val="BodyText"/>
        <w:rPr>
          <w:rFonts w:ascii="Atkinson Hyperlegible" w:hAnsi="Atkinson Hyperlegible"/>
          <w:sz w:val="23"/>
          <w:szCs w:val="23"/>
        </w:rPr>
      </w:pPr>
      <w:r w:rsidRPr="00E64CE3">
        <w:rPr>
          <w:rFonts w:ascii="Atkinson Hyperlegible" w:hAnsi="Atkinson Hyperlegible"/>
          <w:sz w:val="23"/>
          <w:szCs w:val="23"/>
        </w:rPr>
        <w:t>Page</w:t>
      </w:r>
      <w:r w:rsidR="005F510F">
        <w:rPr>
          <w:rFonts w:ascii="Atkinson Hyperlegible" w:hAnsi="Atkinson Hyperlegible"/>
          <w:sz w:val="23"/>
          <w:szCs w:val="23"/>
        </w:rPr>
        <w:t xml:space="preserve"> 19</w:t>
      </w:r>
      <w:r w:rsidR="00E4347C" w:rsidRPr="00E64CE3">
        <w:rPr>
          <w:rFonts w:ascii="Atkinson Hyperlegible" w:hAnsi="Atkinson Hyperlegible"/>
          <w:sz w:val="23"/>
          <w:szCs w:val="23"/>
        </w:rPr>
        <w:tab/>
      </w:r>
      <w:r w:rsidR="00B005BE" w:rsidRPr="00E64CE3">
        <w:rPr>
          <w:rFonts w:ascii="Atkinson Hyperlegible" w:hAnsi="Atkinson Hyperlegible"/>
          <w:sz w:val="23"/>
          <w:szCs w:val="23"/>
        </w:rPr>
        <w:t>Shipping Information</w:t>
      </w:r>
    </w:p>
    <w:p w:rsidR="00C729AD" w:rsidRDefault="005F510F" w:rsidP="00B674C3">
      <w:pPr>
        <w:pStyle w:val="BodyText"/>
        <w:rPr>
          <w:rFonts w:ascii="Atkinson Hyperlegible" w:hAnsi="Atkinson Hyperlegible"/>
          <w:sz w:val="23"/>
          <w:szCs w:val="23"/>
        </w:rPr>
      </w:pPr>
      <w:r>
        <w:rPr>
          <w:rFonts w:ascii="Atkinson Hyperlegible" w:hAnsi="Atkinson Hyperlegible"/>
          <w:sz w:val="23"/>
          <w:szCs w:val="23"/>
        </w:rPr>
        <w:t>Page 19</w:t>
      </w:r>
      <w:r w:rsidR="00C729AD">
        <w:rPr>
          <w:rFonts w:ascii="Atkinson Hyperlegible" w:hAnsi="Atkinson Hyperlegible"/>
          <w:sz w:val="23"/>
          <w:szCs w:val="23"/>
        </w:rPr>
        <w:tab/>
      </w:r>
      <w:r w:rsidR="00C729AD" w:rsidRPr="00C729AD">
        <w:rPr>
          <w:rFonts w:ascii="Atkinson Hyperlegible" w:hAnsi="Atkinson Hyperlegible"/>
          <w:sz w:val="23"/>
          <w:szCs w:val="23"/>
        </w:rPr>
        <w:t>While TAP Wireless strives to work as quickly as possible</w:t>
      </w:r>
    </w:p>
    <w:p w:rsidR="00C729AD" w:rsidRDefault="005F510F" w:rsidP="00C729AD">
      <w:pPr>
        <w:pStyle w:val="BodyText"/>
        <w:rPr>
          <w:rFonts w:ascii="Atkinson Hyperlegible" w:hAnsi="Atkinson Hyperlegible"/>
          <w:sz w:val="23"/>
          <w:szCs w:val="23"/>
        </w:rPr>
      </w:pPr>
      <w:r>
        <w:rPr>
          <w:rFonts w:ascii="Atkinson Hyperlegible" w:hAnsi="Atkinson Hyperlegible"/>
          <w:sz w:val="23"/>
          <w:szCs w:val="23"/>
        </w:rPr>
        <w:t>Page 19</w:t>
      </w:r>
      <w:r w:rsidR="00C729AD">
        <w:rPr>
          <w:rFonts w:ascii="Atkinson Hyperlegible" w:hAnsi="Atkinson Hyperlegible"/>
          <w:sz w:val="23"/>
          <w:szCs w:val="23"/>
        </w:rPr>
        <w:tab/>
      </w:r>
      <w:r w:rsidR="00C729AD" w:rsidRPr="00C729AD">
        <w:rPr>
          <w:rFonts w:ascii="Atkinson Hyperlegible" w:hAnsi="Atkinson Hyperlegible"/>
          <w:sz w:val="23"/>
          <w:szCs w:val="23"/>
        </w:rPr>
        <w:t>Shipping, what happens if you are approved?</w:t>
      </w:r>
    </w:p>
    <w:p w:rsidR="00C729AD" w:rsidRPr="00C729AD" w:rsidRDefault="005F510F" w:rsidP="00C729AD">
      <w:pPr>
        <w:pStyle w:val="BodyText"/>
        <w:rPr>
          <w:rFonts w:ascii="Atkinson Hyperlegible" w:hAnsi="Atkinson Hyperlegible"/>
          <w:sz w:val="24"/>
          <w:szCs w:val="24"/>
        </w:rPr>
      </w:pPr>
      <w:r>
        <w:rPr>
          <w:rFonts w:ascii="Atkinson Hyperlegible" w:hAnsi="Atkinson Hyperlegible"/>
          <w:sz w:val="23"/>
          <w:szCs w:val="23"/>
        </w:rPr>
        <w:t>Page 20</w:t>
      </w:r>
      <w:r w:rsidR="00C729AD">
        <w:rPr>
          <w:rFonts w:ascii="Atkinson Hyperlegible" w:hAnsi="Atkinson Hyperlegible"/>
          <w:sz w:val="23"/>
          <w:szCs w:val="23"/>
        </w:rPr>
        <w:tab/>
        <w:t>W</w:t>
      </w:r>
      <w:r w:rsidR="00C729AD">
        <w:rPr>
          <w:rFonts w:ascii="Atkinson Hyperlegible" w:hAnsi="Atkinson Hyperlegible"/>
          <w:sz w:val="24"/>
          <w:szCs w:val="24"/>
        </w:rPr>
        <w:t>hen to call if you have not received approved equipment</w:t>
      </w:r>
    </w:p>
    <w:p w:rsidR="00E64CE3" w:rsidRDefault="005F510F" w:rsidP="00B674C3">
      <w:pPr>
        <w:pStyle w:val="BodyText"/>
        <w:rPr>
          <w:rFonts w:ascii="Atkinson Hyperlegible" w:hAnsi="Atkinson Hyperlegible"/>
          <w:sz w:val="23"/>
          <w:szCs w:val="23"/>
        </w:rPr>
      </w:pPr>
      <w:r>
        <w:rPr>
          <w:rFonts w:ascii="Atkinson Hyperlegible" w:hAnsi="Atkinson Hyperlegible"/>
          <w:sz w:val="23"/>
          <w:szCs w:val="23"/>
        </w:rPr>
        <w:t>Page 21</w:t>
      </w:r>
      <w:r w:rsidR="00E64CE3" w:rsidRPr="00E64CE3">
        <w:rPr>
          <w:rFonts w:ascii="Atkinson Hyperlegible" w:hAnsi="Atkinson Hyperlegible"/>
          <w:sz w:val="23"/>
          <w:szCs w:val="23"/>
        </w:rPr>
        <w:tab/>
        <w:t>Glossary</w:t>
      </w:r>
    </w:p>
    <w:p w:rsidR="00C729AD" w:rsidRDefault="00C729AD" w:rsidP="00B674C3">
      <w:pPr>
        <w:pStyle w:val="BodyText"/>
        <w:rPr>
          <w:rFonts w:ascii="Atkinson Hyperlegible" w:hAnsi="Atkinson Hyperlegible"/>
          <w:sz w:val="23"/>
          <w:szCs w:val="23"/>
        </w:rPr>
      </w:pPr>
    </w:p>
    <w:p w:rsidR="007E79C3" w:rsidRDefault="007E79C3">
      <w:pPr>
        <w:widowControl/>
        <w:autoSpaceDE/>
        <w:autoSpaceDN/>
        <w:spacing w:after="160" w:line="259" w:lineRule="auto"/>
        <w:rPr>
          <w:rFonts w:ascii="Atkinson Hyperlegible" w:eastAsia="Arial" w:hAnsi="Atkinson Hyperlegible"/>
          <w:sz w:val="23"/>
          <w:szCs w:val="23"/>
        </w:rPr>
      </w:pPr>
      <w:r>
        <w:rPr>
          <w:rFonts w:ascii="Atkinson Hyperlegible" w:hAnsi="Atkinson Hyperlegible"/>
          <w:sz w:val="23"/>
          <w:szCs w:val="23"/>
        </w:rPr>
        <w:br w:type="page"/>
      </w:r>
    </w:p>
    <w:p w:rsidR="00C729AD" w:rsidRDefault="00C729AD" w:rsidP="00B674C3">
      <w:pPr>
        <w:pStyle w:val="BodyText"/>
        <w:rPr>
          <w:rFonts w:ascii="Atkinson Hyperlegible" w:hAnsi="Atkinson Hyperlegible"/>
          <w:sz w:val="23"/>
          <w:szCs w:val="23"/>
        </w:rPr>
      </w:pPr>
    </w:p>
    <w:p w:rsidR="00E64CE3" w:rsidRPr="00B674C3" w:rsidRDefault="00E64CE3" w:rsidP="00B674C3">
      <w:pPr>
        <w:pStyle w:val="BodyText"/>
        <w:rPr>
          <w:rFonts w:ascii="Atkinson Hyperlegible" w:hAnsi="Atkinson Hyperlegible"/>
          <w:sz w:val="24"/>
          <w:szCs w:val="24"/>
        </w:rPr>
      </w:pPr>
    </w:p>
    <w:p w:rsidR="00521CEA" w:rsidRPr="007E79C3" w:rsidRDefault="00521CEA" w:rsidP="007E79C3">
      <w:pPr>
        <w:pStyle w:val="Heading2"/>
      </w:pPr>
      <w:r w:rsidRPr="007E79C3">
        <w:t>Welcome</w:t>
      </w:r>
    </w:p>
    <w:p w:rsidR="00521CEA" w:rsidRPr="008260BB" w:rsidRDefault="00521CEA" w:rsidP="00AB551E">
      <w:pPr>
        <w:pStyle w:val="Heading8"/>
        <w:keepNext w:val="0"/>
        <w:keepLines w:val="0"/>
        <w:tabs>
          <w:tab w:val="right" w:pos="270"/>
          <w:tab w:val="left" w:pos="1363"/>
          <w:tab w:val="left" w:pos="1364"/>
          <w:tab w:val="right" w:pos="2880"/>
        </w:tabs>
        <w:spacing w:before="120" w:after="120"/>
        <w:ind w:left="270" w:right="446"/>
        <w:rPr>
          <w:rFonts w:ascii="Atkinson Hyperlegible" w:hAnsi="Atkinson Hyperlegible"/>
          <w:sz w:val="24"/>
          <w:szCs w:val="24"/>
        </w:rPr>
      </w:pPr>
      <w:r w:rsidRPr="008260BB">
        <w:rPr>
          <w:rFonts w:ascii="Atkinson Hyperlegible" w:hAnsi="Atkinson Hyperlegible"/>
          <w:sz w:val="24"/>
          <w:szCs w:val="24"/>
        </w:rPr>
        <w:t>Welcome to the Missouri Assistive Technology Telecommunications Access Program Equipment Guide. This guide will provide information about TAP Wireless program includ</w:t>
      </w:r>
      <w:r w:rsidR="00397BE7" w:rsidRPr="008260BB">
        <w:rPr>
          <w:rFonts w:ascii="Atkinson Hyperlegible" w:hAnsi="Atkinson Hyperlegible"/>
          <w:sz w:val="24"/>
          <w:szCs w:val="24"/>
        </w:rPr>
        <w:t>ing: type of equipment, what the applicant</w:t>
      </w:r>
      <w:r w:rsidRPr="008260BB">
        <w:rPr>
          <w:rFonts w:ascii="Atkinson Hyperlegible" w:hAnsi="Atkinson Hyperlegible"/>
          <w:sz w:val="24"/>
          <w:szCs w:val="24"/>
        </w:rPr>
        <w:t xml:space="preserve"> need</w:t>
      </w:r>
      <w:r w:rsidR="00397BE7" w:rsidRPr="008260BB">
        <w:rPr>
          <w:rFonts w:ascii="Atkinson Hyperlegible" w:hAnsi="Atkinson Hyperlegible"/>
          <w:sz w:val="24"/>
          <w:szCs w:val="24"/>
        </w:rPr>
        <w:t>s</w:t>
      </w:r>
      <w:r w:rsidRPr="008260BB">
        <w:rPr>
          <w:rFonts w:ascii="Atkinson Hyperlegible" w:hAnsi="Atkinson Hyperlegible"/>
          <w:sz w:val="24"/>
          <w:szCs w:val="24"/>
        </w:rPr>
        <w:t xml:space="preserve"> to know about terms and conditions, warranty, service and repairs, expectations of the program, and more. It will also touch on </w:t>
      </w:r>
      <w:proofErr w:type="spellStart"/>
      <w:r w:rsidRPr="008260BB">
        <w:rPr>
          <w:rFonts w:ascii="Atkinson Hyperlegible" w:hAnsi="Atkinson Hyperlegible"/>
          <w:sz w:val="24"/>
          <w:szCs w:val="24"/>
        </w:rPr>
        <w:t>iCanConnect</w:t>
      </w:r>
      <w:proofErr w:type="spellEnd"/>
      <w:r w:rsidRPr="008260BB">
        <w:rPr>
          <w:rFonts w:ascii="Atkinson Hyperlegible" w:hAnsi="Atkinson Hyperlegible"/>
          <w:sz w:val="24"/>
          <w:szCs w:val="24"/>
        </w:rPr>
        <w:t xml:space="preserve">, which is a special program for those who have both a vision and hearing loss. </w:t>
      </w:r>
    </w:p>
    <w:p w:rsidR="002845CA" w:rsidRPr="008260BB" w:rsidRDefault="00521CEA" w:rsidP="00A348EF">
      <w:pPr>
        <w:pStyle w:val="ListParagraph"/>
        <w:numPr>
          <w:ilvl w:val="0"/>
          <w:numId w:val="18"/>
        </w:numPr>
        <w:tabs>
          <w:tab w:val="right" w:pos="270"/>
          <w:tab w:val="left" w:pos="1363"/>
          <w:tab w:val="left" w:pos="1364"/>
          <w:tab w:val="right" w:pos="2880"/>
        </w:tabs>
        <w:spacing w:before="120" w:after="120"/>
        <w:ind w:left="450" w:right="446"/>
        <w:rPr>
          <w:rFonts w:ascii="Atkinson Hyperlegible" w:hAnsi="Atkinson Hyperlegible"/>
          <w:sz w:val="24"/>
          <w:szCs w:val="24"/>
        </w:rPr>
      </w:pPr>
      <w:r w:rsidRPr="008260BB">
        <w:rPr>
          <w:rFonts w:ascii="Atkinson Hyperlegible" w:hAnsi="Atkinson Hyperlegible"/>
          <w:sz w:val="24"/>
          <w:szCs w:val="24"/>
        </w:rPr>
        <w:t>Equipment that is provided in the TAP Wireless program are</w:t>
      </w:r>
      <w:r w:rsidR="00397C56">
        <w:rPr>
          <w:rFonts w:ascii="Atkinson Hyperlegible" w:hAnsi="Atkinson Hyperlegible"/>
          <w:sz w:val="24"/>
          <w:szCs w:val="24"/>
        </w:rPr>
        <w:t xml:space="preserve"> modified or adapted based on the disability with</w:t>
      </w:r>
      <w:r w:rsidRPr="008260BB">
        <w:rPr>
          <w:rFonts w:ascii="Atkinson Hyperlegible" w:hAnsi="Atkinson Hyperlegible"/>
          <w:sz w:val="24"/>
          <w:szCs w:val="24"/>
        </w:rPr>
        <w:t xml:space="preserve"> </w:t>
      </w:r>
      <w:r w:rsidR="00397C56">
        <w:rPr>
          <w:rFonts w:ascii="Atkinson Hyperlegible" w:hAnsi="Atkinson Hyperlegible"/>
          <w:sz w:val="24"/>
          <w:szCs w:val="24"/>
        </w:rPr>
        <w:t xml:space="preserve">the purpose of </w:t>
      </w:r>
      <w:r w:rsidRPr="008260BB">
        <w:rPr>
          <w:rFonts w:ascii="Atkinson Hyperlegible" w:hAnsi="Atkinson Hyperlegible"/>
          <w:sz w:val="24"/>
          <w:szCs w:val="24"/>
          <w:u w:val="single"/>
        </w:rPr>
        <w:t xml:space="preserve">advanced </w:t>
      </w:r>
      <w:r w:rsidR="00397C56">
        <w:rPr>
          <w:rFonts w:ascii="Atkinson Hyperlegible" w:hAnsi="Atkinson Hyperlegible"/>
          <w:sz w:val="24"/>
          <w:szCs w:val="24"/>
        </w:rPr>
        <w:t xml:space="preserve">distance communications. The adaptations and modifications are what set the program apart from </w:t>
      </w:r>
      <w:r w:rsidRPr="008260BB">
        <w:rPr>
          <w:rFonts w:ascii="Atkinson Hyperlegible" w:hAnsi="Atkinson Hyperlegible"/>
          <w:sz w:val="24"/>
          <w:szCs w:val="24"/>
        </w:rPr>
        <w:t>off the shelf equipment.</w:t>
      </w:r>
    </w:p>
    <w:p w:rsidR="007C3D68" w:rsidRPr="008260BB" w:rsidRDefault="00521CEA" w:rsidP="00A348EF">
      <w:pPr>
        <w:pStyle w:val="ListParagraph"/>
        <w:numPr>
          <w:ilvl w:val="0"/>
          <w:numId w:val="18"/>
        </w:numPr>
        <w:tabs>
          <w:tab w:val="right" w:pos="270"/>
          <w:tab w:val="left" w:pos="1363"/>
          <w:tab w:val="left" w:pos="1364"/>
          <w:tab w:val="right" w:pos="2880"/>
        </w:tabs>
        <w:spacing w:before="120" w:after="120"/>
        <w:ind w:left="450" w:right="446"/>
        <w:rPr>
          <w:rFonts w:ascii="Atkinson Hyperlegible" w:hAnsi="Atkinson Hyperlegible"/>
          <w:sz w:val="24"/>
          <w:szCs w:val="24"/>
        </w:rPr>
      </w:pPr>
      <w:r w:rsidRPr="008260BB">
        <w:rPr>
          <w:rFonts w:ascii="Atkinson Hyperlegible" w:hAnsi="Atkinson Hyperlegible"/>
          <w:sz w:val="24"/>
          <w:szCs w:val="24"/>
        </w:rPr>
        <w:t xml:space="preserve">TAP Wireless is currently a pilot program. </w:t>
      </w:r>
      <w:r w:rsidR="007C3D68" w:rsidRPr="008260BB">
        <w:rPr>
          <w:rFonts w:ascii="Atkinson Hyperlegible" w:hAnsi="Atkinson Hyperlegible"/>
          <w:sz w:val="24"/>
          <w:szCs w:val="24"/>
        </w:rPr>
        <w:t>By choosing to apply, and if selected to participate in the program, it is required that</w:t>
      </w:r>
      <w:r w:rsidRPr="008260BB">
        <w:rPr>
          <w:rFonts w:ascii="Atkinson Hyperlegible" w:hAnsi="Atkinson Hyperlegible"/>
          <w:sz w:val="24"/>
          <w:szCs w:val="24"/>
        </w:rPr>
        <w:t xml:space="preserve"> surveys and follow up email </w:t>
      </w:r>
      <w:r w:rsidR="007C3D68" w:rsidRPr="008260BB">
        <w:rPr>
          <w:rFonts w:ascii="Atkinson Hyperlegible" w:hAnsi="Atkinson Hyperlegible"/>
          <w:sz w:val="24"/>
          <w:szCs w:val="24"/>
        </w:rPr>
        <w:t>be completed</w:t>
      </w:r>
      <w:r w:rsidRPr="008260BB">
        <w:rPr>
          <w:rFonts w:ascii="Atkinson Hyperlegible" w:hAnsi="Atkinson Hyperlegible"/>
          <w:sz w:val="24"/>
          <w:szCs w:val="24"/>
        </w:rPr>
        <w:t>.</w:t>
      </w:r>
      <w:r w:rsidR="007C3D68" w:rsidRPr="008260BB">
        <w:rPr>
          <w:rFonts w:ascii="Atkinson Hyperlegible" w:hAnsi="Atkinson Hyperlegible"/>
          <w:sz w:val="24"/>
          <w:szCs w:val="24"/>
        </w:rPr>
        <w:t xml:space="preserve"> </w:t>
      </w:r>
    </w:p>
    <w:p w:rsidR="00521CEA" w:rsidRPr="008260BB" w:rsidRDefault="00521CEA" w:rsidP="00A348EF">
      <w:pPr>
        <w:pStyle w:val="ListParagraph"/>
        <w:numPr>
          <w:ilvl w:val="0"/>
          <w:numId w:val="18"/>
        </w:numPr>
        <w:tabs>
          <w:tab w:val="right" w:pos="270"/>
          <w:tab w:val="left" w:pos="1363"/>
          <w:tab w:val="left" w:pos="1364"/>
          <w:tab w:val="right" w:pos="2880"/>
        </w:tabs>
        <w:spacing w:before="120" w:after="120"/>
        <w:ind w:left="450" w:right="446"/>
        <w:rPr>
          <w:rFonts w:ascii="Atkinson Hyperlegible" w:hAnsi="Atkinson Hyperlegible"/>
          <w:sz w:val="24"/>
          <w:szCs w:val="24"/>
        </w:rPr>
      </w:pPr>
      <w:r w:rsidRPr="008260BB">
        <w:rPr>
          <w:rFonts w:ascii="Atkinson Hyperlegible" w:hAnsi="Atkinson Hyperlegible"/>
          <w:sz w:val="24"/>
          <w:szCs w:val="24"/>
        </w:rPr>
        <w:t>By completing the online application, providing the certif</w:t>
      </w:r>
      <w:r w:rsidR="00397BE7" w:rsidRPr="008260BB">
        <w:rPr>
          <w:rFonts w:ascii="Atkinson Hyperlegible" w:hAnsi="Atkinson Hyperlegible"/>
          <w:sz w:val="24"/>
          <w:szCs w:val="24"/>
        </w:rPr>
        <w:t>ication form, and providing applicant’s</w:t>
      </w:r>
      <w:r w:rsidR="007C3D68" w:rsidRPr="008260BB">
        <w:rPr>
          <w:rFonts w:ascii="Atkinson Hyperlegible" w:hAnsi="Atkinson Hyperlegible"/>
          <w:sz w:val="24"/>
          <w:szCs w:val="24"/>
        </w:rPr>
        <w:t xml:space="preserve"> </w:t>
      </w:r>
      <w:r w:rsidR="00397BE7" w:rsidRPr="008260BB">
        <w:rPr>
          <w:rFonts w:ascii="Atkinson Hyperlegible" w:hAnsi="Atkinson Hyperlegible"/>
          <w:sz w:val="24"/>
          <w:szCs w:val="24"/>
        </w:rPr>
        <w:t>household income, the applicant</w:t>
      </w:r>
      <w:r w:rsidRPr="008260BB">
        <w:rPr>
          <w:rFonts w:ascii="Atkinson Hyperlegible" w:hAnsi="Atkinson Hyperlegible"/>
          <w:sz w:val="24"/>
          <w:szCs w:val="24"/>
        </w:rPr>
        <w:t xml:space="preserve"> </w:t>
      </w:r>
      <w:r w:rsidR="00397BE7" w:rsidRPr="008260BB">
        <w:rPr>
          <w:rFonts w:ascii="Atkinson Hyperlegible" w:hAnsi="Atkinson Hyperlegible"/>
          <w:sz w:val="24"/>
          <w:szCs w:val="24"/>
        </w:rPr>
        <w:t>is</w:t>
      </w:r>
      <w:r w:rsidRPr="008260BB">
        <w:rPr>
          <w:rFonts w:ascii="Atkinson Hyperlegible" w:hAnsi="Atkinson Hyperlegible"/>
          <w:sz w:val="24"/>
          <w:szCs w:val="24"/>
        </w:rPr>
        <w:t xml:space="preserve"> agreeing to participate in these required surveys and emails.</w:t>
      </w:r>
    </w:p>
    <w:p w:rsidR="00521CEA" w:rsidRPr="008260BB" w:rsidRDefault="00521CEA" w:rsidP="00B674C3">
      <w:pPr>
        <w:tabs>
          <w:tab w:val="right" w:pos="270"/>
          <w:tab w:val="left" w:pos="1363"/>
          <w:tab w:val="left" w:pos="1364"/>
          <w:tab w:val="right" w:pos="2880"/>
        </w:tabs>
        <w:spacing w:before="120" w:after="120"/>
        <w:ind w:right="446"/>
        <w:rPr>
          <w:rFonts w:ascii="Atkinson Hyperlegible" w:hAnsi="Atkinson Hyperlegible"/>
          <w:szCs w:val="28"/>
        </w:rPr>
      </w:pPr>
    </w:p>
    <w:p w:rsidR="00521CEA" w:rsidRPr="007E79C3" w:rsidRDefault="00521CEA" w:rsidP="007E79C3">
      <w:pPr>
        <w:pStyle w:val="Heading3"/>
      </w:pPr>
      <w:r w:rsidRPr="007E79C3">
        <w:t xml:space="preserve">How Do I Get </w:t>
      </w:r>
      <w:r w:rsidR="00C972B5" w:rsidRPr="007E79C3">
        <w:t>Started?</w:t>
      </w:r>
    </w:p>
    <w:p w:rsidR="00A155FB" w:rsidRPr="00EB5D70" w:rsidRDefault="004E749F" w:rsidP="007E79C3">
      <w:pPr>
        <w:rPr>
          <w:b/>
          <w:sz w:val="24"/>
          <w:szCs w:val="24"/>
        </w:rPr>
      </w:pPr>
      <w:r w:rsidRPr="00EB5D70">
        <w:rPr>
          <w:b/>
          <w:sz w:val="24"/>
          <w:szCs w:val="24"/>
        </w:rPr>
        <w:t xml:space="preserve">If you have both a vision and hearing loss, </w:t>
      </w:r>
      <w:r w:rsidR="00956199" w:rsidRPr="00EB5D70">
        <w:rPr>
          <w:b/>
          <w:sz w:val="24"/>
          <w:szCs w:val="24"/>
        </w:rPr>
        <w:t xml:space="preserve">verify if you qualify for </w:t>
      </w:r>
      <w:proofErr w:type="spellStart"/>
      <w:r w:rsidR="00956199" w:rsidRPr="00EB5D70">
        <w:rPr>
          <w:b/>
          <w:sz w:val="24"/>
          <w:szCs w:val="24"/>
        </w:rPr>
        <w:t>iCanConnect</w:t>
      </w:r>
      <w:proofErr w:type="spellEnd"/>
      <w:r w:rsidR="00956199" w:rsidRPr="00EB5D70">
        <w:rPr>
          <w:b/>
          <w:sz w:val="24"/>
          <w:szCs w:val="24"/>
        </w:rPr>
        <w:t>. T</w:t>
      </w:r>
      <w:r w:rsidRPr="00EB5D70">
        <w:rPr>
          <w:b/>
          <w:sz w:val="24"/>
          <w:szCs w:val="24"/>
        </w:rPr>
        <w:t xml:space="preserve">he </w:t>
      </w:r>
      <w:proofErr w:type="spellStart"/>
      <w:r w:rsidRPr="00EB5D70">
        <w:rPr>
          <w:b/>
          <w:sz w:val="24"/>
          <w:szCs w:val="24"/>
        </w:rPr>
        <w:t>iCanConnect</w:t>
      </w:r>
      <w:proofErr w:type="spellEnd"/>
      <w:r w:rsidRPr="00EB5D70">
        <w:rPr>
          <w:b/>
          <w:sz w:val="24"/>
          <w:szCs w:val="24"/>
        </w:rPr>
        <w:t xml:space="preserve"> program offers all the same equipment found in our TAP Programs and more, plus has services not available in TAP Wireless. </w:t>
      </w:r>
    </w:p>
    <w:p w:rsidR="00956199" w:rsidRPr="008260BB" w:rsidRDefault="00956199" w:rsidP="00AB551E">
      <w:pPr>
        <w:pStyle w:val="Heading9"/>
        <w:tabs>
          <w:tab w:val="right" w:pos="270"/>
          <w:tab w:val="right" w:pos="2880"/>
        </w:tabs>
        <w:spacing w:before="120" w:after="120"/>
        <w:ind w:left="810" w:right="446" w:hanging="274"/>
        <w:rPr>
          <w:rFonts w:ascii="Atkinson Hyperlegible" w:hAnsi="Atkinson Hyperlegible" w:cs="Arial"/>
          <w:sz w:val="24"/>
          <w:szCs w:val="24"/>
        </w:rPr>
      </w:pPr>
      <w:r w:rsidRPr="00B77751">
        <w:rPr>
          <w:rFonts w:ascii="Atkinson Hyperlegible" w:hAnsi="Atkinson Hyperlegible" w:cs="Arial"/>
          <w:sz w:val="24"/>
          <w:szCs w:val="24"/>
        </w:rPr>
        <w:t>DOES the Individual fit into the following:</w:t>
      </w:r>
    </w:p>
    <w:p w:rsidR="00956199" w:rsidRPr="008260BB" w:rsidRDefault="00956199" w:rsidP="00AB551E">
      <w:pPr>
        <w:pStyle w:val="Heading9"/>
        <w:tabs>
          <w:tab w:val="right" w:pos="270"/>
          <w:tab w:val="right" w:pos="2880"/>
        </w:tabs>
        <w:spacing w:before="120" w:after="120"/>
        <w:ind w:left="810" w:right="446" w:hanging="274"/>
        <w:rPr>
          <w:rFonts w:ascii="Atkinson Hyperlegible" w:hAnsi="Atkinson Hyperlegible" w:cs="Arial"/>
          <w:b/>
          <w:sz w:val="24"/>
          <w:szCs w:val="24"/>
        </w:rPr>
      </w:pPr>
      <w:r w:rsidRPr="008260BB">
        <w:rPr>
          <w:rFonts w:ascii="Atkinson Hyperlegible" w:hAnsi="Atkinson Hyperlegible" w:cs="Arial"/>
          <w:sz w:val="24"/>
          <w:szCs w:val="24"/>
        </w:rPr>
        <w:t>Vision</w:t>
      </w:r>
    </w:p>
    <w:p w:rsidR="00956199" w:rsidRPr="008260BB" w:rsidRDefault="00956199" w:rsidP="00A348EF">
      <w:pPr>
        <w:pStyle w:val="Heading9"/>
        <w:keepNext w:val="0"/>
        <w:keepLines w:val="0"/>
        <w:numPr>
          <w:ilvl w:val="0"/>
          <w:numId w:val="5"/>
        </w:numPr>
        <w:tabs>
          <w:tab w:val="right" w:pos="270"/>
          <w:tab w:val="right" w:pos="2880"/>
        </w:tabs>
        <w:spacing w:before="120" w:after="120"/>
        <w:ind w:left="810" w:right="446"/>
        <w:rPr>
          <w:rFonts w:ascii="Atkinson Hyperlegible" w:hAnsi="Atkinson Hyperlegible" w:cs="Arial"/>
          <w:b/>
          <w:sz w:val="24"/>
          <w:szCs w:val="24"/>
        </w:rPr>
      </w:pPr>
      <w:r w:rsidRPr="008260BB">
        <w:rPr>
          <w:rFonts w:ascii="Atkinson Hyperlegible" w:hAnsi="Atkinson Hyperlegible" w:cs="Arial"/>
          <w:sz w:val="24"/>
          <w:szCs w:val="24"/>
        </w:rPr>
        <w:t xml:space="preserve">Has visual acuity of </w:t>
      </w:r>
      <w:r w:rsidRPr="008260BB">
        <w:rPr>
          <w:rFonts w:ascii="Atkinson Hyperlegible" w:hAnsi="Atkinson Hyperlegible" w:cs="Arial"/>
          <w:smallCaps/>
          <w:sz w:val="24"/>
          <w:szCs w:val="24"/>
        </w:rPr>
        <w:t>20/2</w:t>
      </w:r>
      <w:r w:rsidRPr="008260BB">
        <w:rPr>
          <w:rFonts w:ascii="Atkinson Hyperlegible" w:hAnsi="Atkinson Hyperlegible" w:cs="Arial"/>
          <w:sz w:val="24"/>
          <w:szCs w:val="24"/>
        </w:rPr>
        <w:t>00 or less in the better eye with corrective lenses</w:t>
      </w:r>
    </w:p>
    <w:p w:rsidR="00956199" w:rsidRPr="008260BB" w:rsidRDefault="00956199" w:rsidP="00A348EF">
      <w:pPr>
        <w:pStyle w:val="ListParagraph"/>
        <w:numPr>
          <w:ilvl w:val="0"/>
          <w:numId w:val="5"/>
        </w:numPr>
        <w:tabs>
          <w:tab w:val="right" w:pos="270"/>
          <w:tab w:val="left" w:pos="883"/>
          <w:tab w:val="left" w:pos="884"/>
          <w:tab w:val="right" w:pos="2880"/>
        </w:tabs>
        <w:spacing w:before="120" w:after="120"/>
        <w:ind w:left="810" w:right="446"/>
        <w:rPr>
          <w:rFonts w:ascii="Atkinson Hyperlegible" w:hAnsi="Atkinson Hyperlegible"/>
          <w:sz w:val="24"/>
          <w:szCs w:val="24"/>
        </w:rPr>
      </w:pPr>
      <w:r w:rsidRPr="008260BB">
        <w:rPr>
          <w:rFonts w:ascii="Atkinson Hyperlegible" w:hAnsi="Atkinson Hyperlegible"/>
          <w:sz w:val="24"/>
          <w:szCs w:val="24"/>
        </w:rPr>
        <w:t xml:space="preserve">A field defect such that the peripheral diameter of the visual field is no greater than </w:t>
      </w:r>
      <w:r w:rsidRPr="008260BB">
        <w:rPr>
          <w:rFonts w:ascii="Atkinson Hyperlegible" w:hAnsi="Atkinson Hyperlegible"/>
          <w:smallCaps/>
          <w:sz w:val="24"/>
          <w:szCs w:val="24"/>
        </w:rPr>
        <w:t>2</w:t>
      </w:r>
      <w:r w:rsidRPr="008260BB">
        <w:rPr>
          <w:rFonts w:ascii="Atkinson Hyperlegible" w:hAnsi="Atkinson Hyperlegible"/>
          <w:sz w:val="24"/>
          <w:szCs w:val="24"/>
        </w:rPr>
        <w:t>0 degrees</w:t>
      </w:r>
    </w:p>
    <w:p w:rsidR="00956199" w:rsidRPr="008260BB" w:rsidRDefault="00956199" w:rsidP="00A348EF">
      <w:pPr>
        <w:pStyle w:val="ListParagraph"/>
        <w:numPr>
          <w:ilvl w:val="0"/>
          <w:numId w:val="5"/>
        </w:numPr>
        <w:tabs>
          <w:tab w:val="right" w:pos="270"/>
          <w:tab w:val="left" w:pos="883"/>
          <w:tab w:val="left" w:pos="884"/>
          <w:tab w:val="right" w:pos="2880"/>
        </w:tabs>
        <w:spacing w:before="120" w:after="120"/>
        <w:ind w:left="810" w:right="450"/>
        <w:rPr>
          <w:rFonts w:ascii="Atkinson Hyperlegible" w:hAnsi="Atkinson Hyperlegible"/>
          <w:sz w:val="24"/>
          <w:szCs w:val="24"/>
        </w:rPr>
      </w:pPr>
      <w:r w:rsidRPr="008260BB">
        <w:rPr>
          <w:rFonts w:ascii="Atkinson Hyperlegible" w:hAnsi="Atkinson Hyperlegible"/>
          <w:sz w:val="24"/>
          <w:szCs w:val="24"/>
        </w:rPr>
        <w:t>Progressive visual loss with a prognosis leading to one or both of above conditions</w:t>
      </w:r>
    </w:p>
    <w:p w:rsidR="00956199" w:rsidRPr="008260BB" w:rsidRDefault="00956199" w:rsidP="00A348EF">
      <w:pPr>
        <w:pStyle w:val="ListParagraph"/>
        <w:numPr>
          <w:ilvl w:val="0"/>
          <w:numId w:val="5"/>
        </w:numPr>
        <w:tabs>
          <w:tab w:val="right" w:pos="270"/>
          <w:tab w:val="right" w:pos="2880"/>
        </w:tabs>
        <w:spacing w:before="120" w:after="120"/>
        <w:ind w:left="810" w:right="446"/>
        <w:rPr>
          <w:rFonts w:ascii="Atkinson Hyperlegible" w:hAnsi="Atkinson Hyperlegible"/>
          <w:b/>
          <w:sz w:val="24"/>
          <w:szCs w:val="24"/>
        </w:rPr>
      </w:pPr>
      <w:r w:rsidRPr="008260BB">
        <w:rPr>
          <w:rFonts w:ascii="Atkinson Hyperlegible" w:hAnsi="Atkinson Hyperlegible"/>
          <w:b/>
          <w:sz w:val="24"/>
          <w:szCs w:val="24"/>
        </w:rPr>
        <w:t>AND Hearing</w:t>
      </w:r>
    </w:p>
    <w:p w:rsidR="00956199" w:rsidRPr="008260BB" w:rsidRDefault="00956199" w:rsidP="00A348EF">
      <w:pPr>
        <w:pStyle w:val="ListParagraph"/>
        <w:numPr>
          <w:ilvl w:val="0"/>
          <w:numId w:val="5"/>
        </w:numPr>
        <w:tabs>
          <w:tab w:val="right" w:pos="270"/>
          <w:tab w:val="left" w:pos="883"/>
          <w:tab w:val="left" w:pos="884"/>
          <w:tab w:val="right" w:pos="2880"/>
        </w:tabs>
        <w:spacing w:before="120" w:after="120"/>
        <w:ind w:left="810" w:right="450"/>
        <w:rPr>
          <w:rFonts w:ascii="Atkinson Hyperlegible" w:hAnsi="Atkinson Hyperlegible"/>
          <w:sz w:val="24"/>
          <w:szCs w:val="24"/>
        </w:rPr>
      </w:pPr>
      <w:r w:rsidRPr="008260BB">
        <w:rPr>
          <w:rFonts w:ascii="Atkinson Hyperlegible" w:hAnsi="Atkinson Hyperlegible"/>
          <w:sz w:val="24"/>
          <w:szCs w:val="24"/>
        </w:rPr>
        <w:t>Chronic hearing disabilities so severe that most speech cannot be understood with optimum amplification</w:t>
      </w:r>
    </w:p>
    <w:p w:rsidR="00956199" w:rsidRPr="008260BB" w:rsidRDefault="00956199" w:rsidP="00A348EF">
      <w:pPr>
        <w:pStyle w:val="ListParagraph"/>
        <w:numPr>
          <w:ilvl w:val="0"/>
          <w:numId w:val="5"/>
        </w:numPr>
        <w:tabs>
          <w:tab w:val="right" w:pos="270"/>
          <w:tab w:val="left" w:pos="883"/>
          <w:tab w:val="left" w:pos="884"/>
          <w:tab w:val="right" w:pos="2880"/>
        </w:tabs>
        <w:spacing w:before="120" w:after="120"/>
        <w:ind w:left="810" w:right="450"/>
        <w:rPr>
          <w:rFonts w:ascii="Atkinson Hyperlegible" w:hAnsi="Atkinson Hyperlegible"/>
          <w:sz w:val="24"/>
          <w:szCs w:val="24"/>
        </w:rPr>
      </w:pPr>
      <w:r w:rsidRPr="008260BB">
        <w:rPr>
          <w:rFonts w:ascii="Atkinson Hyperlegible" w:hAnsi="Atkinson Hyperlegible"/>
          <w:sz w:val="24"/>
          <w:szCs w:val="24"/>
        </w:rPr>
        <w:t>Progressive hearing loss having a prognosis leading to above condition</w:t>
      </w:r>
    </w:p>
    <w:p w:rsidR="00956199" w:rsidRPr="005215BE" w:rsidRDefault="00956199" w:rsidP="00AB551E">
      <w:pPr>
        <w:tabs>
          <w:tab w:val="right" w:pos="270"/>
          <w:tab w:val="left" w:pos="883"/>
          <w:tab w:val="left" w:pos="884"/>
          <w:tab w:val="right" w:pos="2880"/>
        </w:tabs>
        <w:spacing w:before="120" w:after="120"/>
        <w:ind w:left="810" w:right="450"/>
        <w:rPr>
          <w:rFonts w:ascii="Atkinson Hyperlegible" w:hAnsi="Atkinson Hyperlegible"/>
          <w:sz w:val="24"/>
          <w:szCs w:val="24"/>
        </w:rPr>
      </w:pPr>
      <w:r w:rsidRPr="005215BE">
        <w:rPr>
          <w:rFonts w:ascii="Atkinson Hyperlegible" w:hAnsi="Atkinson Hyperlegible"/>
          <w:b/>
          <w:sz w:val="24"/>
          <w:szCs w:val="24"/>
        </w:rPr>
        <w:t>AND has Functional limitations</w:t>
      </w:r>
    </w:p>
    <w:p w:rsidR="00956199" w:rsidRDefault="00956199" w:rsidP="00A348EF">
      <w:pPr>
        <w:pStyle w:val="ListParagraph"/>
        <w:numPr>
          <w:ilvl w:val="0"/>
          <w:numId w:val="5"/>
        </w:numPr>
        <w:tabs>
          <w:tab w:val="right" w:pos="270"/>
          <w:tab w:val="right" w:pos="2880"/>
        </w:tabs>
        <w:spacing w:before="120" w:after="120"/>
        <w:ind w:left="810" w:right="450"/>
        <w:rPr>
          <w:rFonts w:ascii="Atkinson Hyperlegible" w:hAnsi="Atkinson Hyperlegible"/>
          <w:color w:val="0000FF"/>
          <w:sz w:val="24"/>
          <w:szCs w:val="24"/>
          <w:u w:val="thick" w:color="0000FF"/>
        </w:rPr>
      </w:pPr>
      <w:r w:rsidRPr="008260BB">
        <w:rPr>
          <w:rFonts w:ascii="Atkinson Hyperlegible" w:hAnsi="Atkinson Hyperlegible"/>
          <w:sz w:val="24"/>
          <w:szCs w:val="24"/>
        </w:rPr>
        <w:t xml:space="preserve">If the above applies, contact our office or the web link for more information and application: Phone: 816-655-6700  or  </w:t>
      </w:r>
      <w:hyperlink r:id="rId9">
        <w:proofErr w:type="spellStart"/>
        <w:r w:rsidRPr="008260BB">
          <w:rPr>
            <w:rFonts w:ascii="Atkinson Hyperlegible" w:hAnsi="Atkinson Hyperlegible"/>
            <w:color w:val="0000FF"/>
            <w:sz w:val="24"/>
            <w:szCs w:val="24"/>
            <w:u w:val="thick" w:color="0000FF"/>
          </w:rPr>
          <w:t>DeafBlind</w:t>
        </w:r>
        <w:proofErr w:type="spellEnd"/>
        <w:r w:rsidRPr="008260BB">
          <w:rPr>
            <w:rFonts w:ascii="Atkinson Hyperlegible" w:hAnsi="Atkinson Hyperlegible"/>
            <w:color w:val="0000FF"/>
            <w:sz w:val="24"/>
            <w:szCs w:val="24"/>
            <w:u w:val="thick" w:color="0000FF"/>
          </w:rPr>
          <w:t xml:space="preserve"> Program</w:t>
        </w:r>
      </w:hyperlink>
      <w:r>
        <w:rPr>
          <w:rFonts w:ascii="Atkinson Hyperlegible" w:hAnsi="Atkinson Hyperlegible"/>
          <w:color w:val="0000FF"/>
          <w:sz w:val="24"/>
          <w:szCs w:val="24"/>
          <w:u w:val="thick" w:color="0000FF"/>
        </w:rPr>
        <w:t xml:space="preserve"> </w:t>
      </w:r>
    </w:p>
    <w:p w:rsidR="00397C56" w:rsidRDefault="00956199" w:rsidP="00A348EF">
      <w:pPr>
        <w:pStyle w:val="ListParagraph"/>
        <w:numPr>
          <w:ilvl w:val="0"/>
          <w:numId w:val="5"/>
        </w:numPr>
        <w:tabs>
          <w:tab w:val="right" w:pos="270"/>
          <w:tab w:val="left" w:pos="883"/>
          <w:tab w:val="left" w:pos="884"/>
          <w:tab w:val="right" w:pos="2880"/>
        </w:tabs>
        <w:spacing w:before="120" w:after="120"/>
        <w:ind w:left="810" w:right="450"/>
        <w:rPr>
          <w:rFonts w:ascii="Atkinson Hyperlegible" w:hAnsi="Atkinson Hyperlegible"/>
          <w:sz w:val="24"/>
          <w:szCs w:val="24"/>
        </w:rPr>
      </w:pPr>
      <w:r w:rsidRPr="00120CCE">
        <w:rPr>
          <w:rFonts w:ascii="Atkinson Hyperlegible" w:hAnsi="Atkinson Hyperlegible"/>
          <w:b/>
          <w:sz w:val="24"/>
          <w:szCs w:val="24"/>
        </w:rPr>
        <w:t xml:space="preserve">Income in </w:t>
      </w:r>
      <w:proofErr w:type="spellStart"/>
      <w:r w:rsidRPr="00120CCE">
        <w:rPr>
          <w:rFonts w:ascii="Atkinson Hyperlegible" w:hAnsi="Atkinson Hyperlegible"/>
          <w:b/>
          <w:sz w:val="24"/>
          <w:szCs w:val="24"/>
        </w:rPr>
        <w:t>iCanConnect</w:t>
      </w:r>
      <w:proofErr w:type="spellEnd"/>
      <w:r>
        <w:rPr>
          <w:rFonts w:ascii="Atkinson Hyperlegible" w:hAnsi="Atkinson Hyperlegible"/>
          <w:sz w:val="24"/>
          <w:szCs w:val="24"/>
        </w:rPr>
        <w:t xml:space="preserve">: 400% of the Federal Poverty Level </w:t>
      </w:r>
    </w:p>
    <w:p w:rsidR="007E79C3" w:rsidRDefault="007E79C3">
      <w:pPr>
        <w:widowControl/>
        <w:autoSpaceDE/>
        <w:autoSpaceDN/>
        <w:spacing w:after="160" w:line="259" w:lineRule="auto"/>
        <w:rPr>
          <w:b/>
          <w:color w:val="0033CC"/>
        </w:rPr>
      </w:pPr>
      <w:r>
        <w:rPr>
          <w:b/>
          <w:color w:val="0033CC"/>
        </w:rPr>
        <w:br w:type="page"/>
      </w:r>
    </w:p>
    <w:p w:rsidR="00AB551E" w:rsidRDefault="00AB551E" w:rsidP="007E79C3">
      <w:pPr>
        <w:pStyle w:val="BodyText"/>
      </w:pPr>
    </w:p>
    <w:p w:rsidR="00893FA9" w:rsidRPr="00C641F0" w:rsidRDefault="006D6AC4" w:rsidP="007E79C3">
      <w:pPr>
        <w:pStyle w:val="Heading2"/>
      </w:pPr>
      <w:r w:rsidRPr="00C641F0">
        <w:t>Eligibility</w:t>
      </w:r>
    </w:p>
    <w:p w:rsidR="0006096C" w:rsidRPr="009D2974" w:rsidRDefault="0006096C" w:rsidP="00EB5D70">
      <w:pPr>
        <w:pStyle w:val="Heading3"/>
      </w:pPr>
      <w:r w:rsidRPr="009D2974">
        <w:t>What is the Eligibility for</w:t>
      </w:r>
      <w:r w:rsidRPr="009D2974">
        <w:rPr>
          <w:spacing w:val="9"/>
        </w:rPr>
        <w:t xml:space="preserve"> TAP </w:t>
      </w:r>
      <w:r w:rsidR="00A155FB" w:rsidRPr="009D2974">
        <w:rPr>
          <w:spacing w:val="9"/>
        </w:rPr>
        <w:t>Wireless</w:t>
      </w:r>
      <w:r w:rsidRPr="009D2974">
        <w:rPr>
          <w:spacing w:val="-3"/>
        </w:rPr>
        <w:t>?</w:t>
      </w:r>
    </w:p>
    <w:p w:rsidR="0006096C" w:rsidRDefault="0006096C" w:rsidP="00A348EF">
      <w:pPr>
        <w:pStyle w:val="ListParagraph"/>
        <w:numPr>
          <w:ilvl w:val="0"/>
          <w:numId w:val="3"/>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Applicant Must be a Missouri Resident;</w:t>
      </w:r>
    </w:p>
    <w:p w:rsidR="00120CCE" w:rsidRPr="00120CCE" w:rsidRDefault="00120CCE" w:rsidP="00A348EF">
      <w:pPr>
        <w:pStyle w:val="ListParagraph"/>
        <w:numPr>
          <w:ilvl w:val="0"/>
          <w:numId w:val="3"/>
        </w:numPr>
        <w:tabs>
          <w:tab w:val="right" w:pos="270"/>
          <w:tab w:val="left" w:pos="883"/>
          <w:tab w:val="left" w:pos="88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Applicant Must be </w:t>
      </w:r>
      <w:r w:rsidRPr="00120CCE">
        <w:rPr>
          <w:rFonts w:ascii="Atkinson Hyperlegible" w:hAnsi="Atkinson Hyperlegible"/>
          <w:sz w:val="24"/>
          <w:szCs w:val="24"/>
        </w:rPr>
        <w:t>18 or older;</w:t>
      </w:r>
    </w:p>
    <w:p w:rsidR="0006096C" w:rsidRDefault="0006096C" w:rsidP="00A348EF">
      <w:pPr>
        <w:pStyle w:val="ListParagraph"/>
        <w:numPr>
          <w:ilvl w:val="0"/>
          <w:numId w:val="3"/>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Applicant must have a disability that prevents the use of st</w:t>
      </w:r>
      <w:r w:rsidR="00397BE7" w:rsidRPr="008260BB">
        <w:rPr>
          <w:rFonts w:ascii="Atkinson Hyperlegible" w:hAnsi="Atkinson Hyperlegible"/>
          <w:sz w:val="24"/>
          <w:szCs w:val="24"/>
        </w:rPr>
        <w:t>andard off the shelf equipment. The equipment will require adaptations or modifications</w:t>
      </w:r>
      <w:r w:rsidRPr="008260BB">
        <w:rPr>
          <w:rFonts w:ascii="Atkinson Hyperlegible" w:hAnsi="Atkinson Hyperlegible"/>
          <w:sz w:val="24"/>
          <w:szCs w:val="24"/>
        </w:rPr>
        <w:t>;</w:t>
      </w:r>
    </w:p>
    <w:p w:rsidR="0006096C" w:rsidRPr="008260BB" w:rsidRDefault="0006096C" w:rsidP="00A348EF">
      <w:pPr>
        <w:pStyle w:val="ListParagraph"/>
        <w:numPr>
          <w:ilvl w:val="0"/>
          <w:numId w:val="3"/>
        </w:numPr>
        <w:tabs>
          <w:tab w:val="right" w:pos="270"/>
          <w:tab w:val="left" w:pos="883"/>
          <w:tab w:val="left" w:pos="88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Applicant must have </w:t>
      </w:r>
      <w:r w:rsidR="00397BE7" w:rsidRPr="00A155FB">
        <w:rPr>
          <w:rFonts w:ascii="Atkinson Hyperlegible" w:hAnsi="Atkinson Hyperlegible"/>
          <w:b/>
          <w:sz w:val="24"/>
          <w:szCs w:val="24"/>
        </w:rPr>
        <w:t>or</w:t>
      </w:r>
      <w:r w:rsidR="00397BE7" w:rsidRPr="008260BB">
        <w:rPr>
          <w:rFonts w:ascii="Atkinson Hyperlegible" w:hAnsi="Atkinson Hyperlegible"/>
          <w:sz w:val="24"/>
          <w:szCs w:val="24"/>
        </w:rPr>
        <w:t xml:space="preserve"> obtain </w:t>
      </w:r>
      <w:r w:rsidRPr="008260BB">
        <w:rPr>
          <w:rFonts w:ascii="Atkinson Hyperlegible" w:hAnsi="Atkinson Hyperlegible"/>
          <w:sz w:val="24"/>
          <w:szCs w:val="24"/>
        </w:rPr>
        <w:t xml:space="preserve">the appropriate service to use the equipment: cellular service for cellular phone, Wi-Fi access </w:t>
      </w:r>
      <w:r w:rsidRPr="008260BB">
        <w:rPr>
          <w:rFonts w:ascii="Atkinson Hyperlegible" w:hAnsi="Atkinson Hyperlegible"/>
          <w:sz w:val="24"/>
          <w:szCs w:val="24"/>
          <w:u w:val="thick"/>
        </w:rPr>
        <w:t>AND</w:t>
      </w:r>
      <w:r w:rsidRPr="008260BB">
        <w:rPr>
          <w:rFonts w:ascii="Atkinson Hyperlegible" w:hAnsi="Atkinson Hyperlegible"/>
          <w:sz w:val="24"/>
          <w:szCs w:val="24"/>
        </w:rPr>
        <w:t xml:space="preserve"> email for tablet or smartphones. Data is required for all smartphones and some tablets.</w:t>
      </w:r>
    </w:p>
    <w:p w:rsidR="0006096C" w:rsidRPr="00120CCE" w:rsidRDefault="0006096C" w:rsidP="00A348EF">
      <w:pPr>
        <w:pStyle w:val="ListParagraph"/>
        <w:numPr>
          <w:ilvl w:val="0"/>
          <w:numId w:val="3"/>
        </w:numPr>
        <w:tabs>
          <w:tab w:val="right" w:pos="270"/>
          <w:tab w:val="left" w:pos="883"/>
          <w:tab w:val="left" w:pos="88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The equipment will require accessing Wi-Fi from time t</w:t>
      </w:r>
      <w:r w:rsidR="00120CCE">
        <w:rPr>
          <w:rFonts w:ascii="Atkinson Hyperlegible" w:hAnsi="Atkinson Hyperlegible"/>
          <w:sz w:val="24"/>
          <w:szCs w:val="24"/>
        </w:rPr>
        <w:t xml:space="preserve">o time to do required operating </w:t>
      </w:r>
      <w:r w:rsidRPr="00120CCE">
        <w:rPr>
          <w:rFonts w:ascii="Atkinson Hyperlegible" w:hAnsi="Atkinson Hyperlegible"/>
          <w:sz w:val="24"/>
          <w:szCs w:val="24"/>
        </w:rPr>
        <w:t xml:space="preserve">system updates. </w:t>
      </w:r>
      <w:r w:rsidRPr="00120CCE">
        <w:rPr>
          <w:rFonts w:ascii="Atkinson Hyperlegible" w:hAnsi="Atkinson Hyperlegible"/>
          <w:sz w:val="24"/>
          <w:szCs w:val="24"/>
          <w:u w:val="single"/>
        </w:rPr>
        <w:t>Operating System Updates are required annually</w:t>
      </w:r>
      <w:r w:rsidR="00D23EEF">
        <w:rPr>
          <w:rFonts w:ascii="Atkinson Hyperlegible" w:hAnsi="Atkinson Hyperlegible"/>
          <w:sz w:val="24"/>
          <w:szCs w:val="24"/>
          <w:u w:val="single"/>
        </w:rPr>
        <w:t xml:space="preserve">, </w:t>
      </w:r>
      <w:r w:rsidR="00D23EEF" w:rsidRPr="00D23EEF">
        <w:rPr>
          <w:rFonts w:ascii="Atkinson Hyperlegible" w:hAnsi="Atkinson Hyperlegible"/>
          <w:sz w:val="24"/>
          <w:szCs w:val="24"/>
        </w:rPr>
        <w:t>failure to do the update may result in the device not working properly</w:t>
      </w:r>
      <w:r w:rsidR="00120CCE" w:rsidRPr="00120CCE">
        <w:rPr>
          <w:rFonts w:ascii="Atkinson Hyperlegible" w:hAnsi="Atkinson Hyperlegible"/>
          <w:sz w:val="24"/>
          <w:szCs w:val="24"/>
        </w:rPr>
        <w:t>;</w:t>
      </w:r>
    </w:p>
    <w:p w:rsidR="00120CCE" w:rsidRDefault="009C06FC" w:rsidP="00A348EF">
      <w:pPr>
        <w:pStyle w:val="ListParagraph"/>
        <w:numPr>
          <w:ilvl w:val="0"/>
          <w:numId w:val="3"/>
        </w:numPr>
        <w:tabs>
          <w:tab w:val="right" w:pos="270"/>
          <w:tab w:val="left" w:pos="883"/>
          <w:tab w:val="left" w:pos="884"/>
          <w:tab w:val="right" w:pos="2880"/>
        </w:tabs>
        <w:spacing w:before="120" w:after="120"/>
        <w:ind w:right="450"/>
        <w:rPr>
          <w:rFonts w:ascii="Atkinson Hyperlegible" w:hAnsi="Atkinson Hyperlegible"/>
          <w:sz w:val="24"/>
          <w:szCs w:val="24"/>
        </w:rPr>
      </w:pPr>
      <w:r>
        <w:rPr>
          <w:rFonts w:ascii="Atkinson Hyperlegible" w:hAnsi="Atkinson Hyperlegible"/>
          <w:b/>
          <w:sz w:val="24"/>
          <w:szCs w:val="24"/>
        </w:rPr>
        <w:t xml:space="preserve">Income </w:t>
      </w:r>
      <w:r w:rsidR="00F5197D">
        <w:rPr>
          <w:rFonts w:ascii="Atkinson Hyperlegible" w:hAnsi="Atkinson Hyperlegible"/>
          <w:b/>
          <w:sz w:val="24"/>
          <w:szCs w:val="24"/>
        </w:rPr>
        <w:t>eligibility</w:t>
      </w:r>
      <w:r w:rsidR="00120CCE" w:rsidRPr="00120CCE">
        <w:rPr>
          <w:rFonts w:ascii="Atkinson Hyperlegible" w:hAnsi="Atkinson Hyperlegible"/>
          <w:b/>
          <w:sz w:val="24"/>
          <w:szCs w:val="24"/>
        </w:rPr>
        <w:t xml:space="preserve"> for TAP Telephone and TAP Wireless</w:t>
      </w:r>
      <w:r w:rsidR="00120CCE">
        <w:rPr>
          <w:rFonts w:ascii="Atkinson Hyperlegible" w:hAnsi="Atkinson Hyperlegible"/>
          <w:sz w:val="24"/>
          <w:szCs w:val="24"/>
        </w:rPr>
        <w:t xml:space="preserve">- </w:t>
      </w:r>
    </w:p>
    <w:p w:rsidR="00120CCE" w:rsidRPr="008260BB" w:rsidRDefault="00D23EEF" w:rsidP="00A348EF">
      <w:pPr>
        <w:pStyle w:val="ListParagraph"/>
        <w:numPr>
          <w:ilvl w:val="1"/>
          <w:numId w:val="3"/>
        </w:numPr>
        <w:tabs>
          <w:tab w:val="right" w:pos="270"/>
          <w:tab w:val="left" w:pos="883"/>
          <w:tab w:val="left" w:pos="884"/>
          <w:tab w:val="right" w:pos="2880"/>
        </w:tabs>
        <w:spacing w:before="120" w:after="120"/>
        <w:ind w:right="450"/>
        <w:rPr>
          <w:rFonts w:ascii="Atkinson Hyperlegible" w:hAnsi="Atkinson Hyperlegible"/>
          <w:sz w:val="24"/>
          <w:szCs w:val="24"/>
        </w:rPr>
      </w:pPr>
      <w:r>
        <w:rPr>
          <w:rFonts w:ascii="Atkinson Hyperlegible" w:hAnsi="Atkinson Hyperlegible"/>
          <w:sz w:val="24"/>
          <w:szCs w:val="24"/>
        </w:rPr>
        <w:t>Applicant’s A</w:t>
      </w:r>
      <w:r w:rsidR="00120CCE" w:rsidRPr="008260BB">
        <w:rPr>
          <w:rFonts w:ascii="Atkinson Hyperlegible" w:hAnsi="Atkinson Hyperlegible"/>
          <w:sz w:val="24"/>
          <w:szCs w:val="24"/>
        </w:rPr>
        <w:t xml:space="preserve">djusted Gross Income of $60,000 or less for the first 2 persons in the home, add $5000 per dependent thereafter. </w:t>
      </w:r>
    </w:p>
    <w:p w:rsidR="00120CCE" w:rsidRPr="00120CCE" w:rsidRDefault="00120CCE" w:rsidP="00A348EF">
      <w:pPr>
        <w:pStyle w:val="ListParagraph"/>
        <w:numPr>
          <w:ilvl w:val="2"/>
          <w:numId w:val="3"/>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Family of 1-2- $60,000, Family of 3- $65,000, Family of 4-$70,000…</w:t>
      </w:r>
    </w:p>
    <w:p w:rsidR="0006096C" w:rsidRPr="008260BB" w:rsidRDefault="0006096C" w:rsidP="00B674C3">
      <w:pPr>
        <w:pStyle w:val="BodyText"/>
        <w:spacing w:before="120" w:after="120"/>
        <w:rPr>
          <w:rFonts w:ascii="Atkinson Hyperlegible" w:hAnsi="Atkinson Hyperlegible"/>
          <w:color w:val="0033CC"/>
          <w:sz w:val="24"/>
          <w:szCs w:val="24"/>
        </w:rPr>
      </w:pPr>
    </w:p>
    <w:p w:rsidR="00C972B5" w:rsidRPr="009D2974" w:rsidRDefault="00C972B5" w:rsidP="00EB5D70">
      <w:pPr>
        <w:pStyle w:val="Heading3"/>
      </w:pPr>
      <w:r w:rsidRPr="009D2974">
        <w:t>I’ve never used a smartphone or tablet or I have limited skills.</w:t>
      </w:r>
    </w:p>
    <w:p w:rsidR="00D23EEF" w:rsidRDefault="00521CEA" w:rsidP="00B674C3">
      <w:p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Smartphones and Ta</w:t>
      </w:r>
      <w:r w:rsidR="00397BE7" w:rsidRPr="008260BB">
        <w:rPr>
          <w:rFonts w:ascii="Atkinson Hyperlegible" w:hAnsi="Atkinson Hyperlegible"/>
          <w:sz w:val="24"/>
          <w:szCs w:val="24"/>
        </w:rPr>
        <w:t>blets can be complicated. If the applicant is</w:t>
      </w:r>
      <w:r w:rsidRPr="008260BB">
        <w:rPr>
          <w:rFonts w:ascii="Atkinson Hyperlegible" w:hAnsi="Atkinson Hyperlegible"/>
          <w:sz w:val="24"/>
          <w:szCs w:val="24"/>
        </w:rPr>
        <w:t xml:space="preserve"> new to the world of </w:t>
      </w:r>
      <w:r w:rsidR="009C06FC">
        <w:rPr>
          <w:rFonts w:ascii="Atkinson Hyperlegible" w:hAnsi="Atkinson Hyperlegible"/>
          <w:sz w:val="24"/>
          <w:szCs w:val="24"/>
        </w:rPr>
        <w:t>smartphones or tablets or has</w:t>
      </w:r>
      <w:r w:rsidRPr="00E4347C">
        <w:rPr>
          <w:rFonts w:ascii="Atkinson Hyperlegible" w:hAnsi="Atkinson Hyperlegible"/>
          <w:sz w:val="24"/>
          <w:szCs w:val="24"/>
        </w:rPr>
        <w:t xml:space="preserve"> limited knowledge in the use, consider </w:t>
      </w:r>
      <w:r w:rsidR="00C81E4F">
        <w:rPr>
          <w:rFonts w:ascii="Atkinson Hyperlegible" w:hAnsi="Atkinson Hyperlegible"/>
          <w:sz w:val="24"/>
          <w:szCs w:val="24"/>
        </w:rPr>
        <w:t xml:space="preserve">making an appointment to </w:t>
      </w:r>
      <w:r w:rsidRPr="00E4347C">
        <w:rPr>
          <w:rFonts w:ascii="Atkinson Hyperlegible" w:hAnsi="Atkinson Hyperlegible"/>
          <w:sz w:val="24"/>
          <w:szCs w:val="24"/>
        </w:rPr>
        <w:t>try the equipment</w:t>
      </w:r>
      <w:r w:rsidR="00D23EEF">
        <w:rPr>
          <w:rFonts w:ascii="Atkinson Hyperlegible" w:hAnsi="Atkinson Hyperlegible"/>
          <w:sz w:val="24"/>
          <w:szCs w:val="24"/>
        </w:rPr>
        <w:t xml:space="preserve"> first. Throughout the state of Missouri, we have a network of agencies that can assist the applicant with learning to navigate a device and assist with setting up accessibility functions. These agencies are able to show individuals how to</w:t>
      </w:r>
      <w:r w:rsidR="00C81E4F">
        <w:rPr>
          <w:rFonts w:ascii="Atkinson Hyperlegible" w:hAnsi="Atkinson Hyperlegible"/>
          <w:sz w:val="24"/>
          <w:szCs w:val="24"/>
        </w:rPr>
        <w:t xml:space="preserve"> navigate the device through swipes, taps, and other features</w:t>
      </w:r>
      <w:r w:rsidRPr="00E4347C">
        <w:rPr>
          <w:rFonts w:ascii="Atkinson Hyperlegible" w:hAnsi="Atkinson Hyperlegible"/>
          <w:sz w:val="24"/>
          <w:szCs w:val="24"/>
        </w:rPr>
        <w:t xml:space="preserve">. </w:t>
      </w:r>
      <w:r w:rsidR="00D23EEF">
        <w:rPr>
          <w:rFonts w:ascii="Atkinson Hyperlegible" w:hAnsi="Atkinson Hyperlegible"/>
          <w:sz w:val="24"/>
          <w:szCs w:val="24"/>
        </w:rPr>
        <w:t xml:space="preserve">You may find that the device you have only needs minor modifications to work for you or you may find that a whole new system is necessary. You may also find that you only need an accessory to make the device work best for you. </w:t>
      </w:r>
    </w:p>
    <w:p w:rsidR="00521CEA" w:rsidRPr="00E4347C" w:rsidRDefault="00521CEA" w:rsidP="00B674C3">
      <w:pPr>
        <w:spacing w:before="120" w:after="120"/>
        <w:rPr>
          <w:rFonts w:ascii="Atkinson Hyperlegible" w:hAnsi="Atkinson Hyperlegible"/>
          <w:sz w:val="24"/>
          <w:szCs w:val="24"/>
        </w:rPr>
      </w:pPr>
      <w:r w:rsidRPr="00E4347C">
        <w:rPr>
          <w:rFonts w:ascii="Atkinson Hyperlegible" w:hAnsi="Atkinson Hyperlegible"/>
          <w:sz w:val="24"/>
          <w:szCs w:val="24"/>
        </w:rPr>
        <w:t>Demonstrations</w:t>
      </w:r>
      <w:r w:rsidR="00D23EEF">
        <w:rPr>
          <w:rFonts w:ascii="Atkinson Hyperlegible" w:hAnsi="Atkinson Hyperlegible"/>
          <w:sz w:val="24"/>
          <w:szCs w:val="24"/>
        </w:rPr>
        <w:t xml:space="preserve"> and basic training</w:t>
      </w:r>
      <w:r w:rsidRPr="00E4347C">
        <w:rPr>
          <w:rFonts w:ascii="Atkinson Hyperlegible" w:hAnsi="Atkinson Hyperlegible"/>
          <w:sz w:val="24"/>
          <w:szCs w:val="24"/>
        </w:rPr>
        <w:t xml:space="preserve"> are provided free of charge</w:t>
      </w:r>
      <w:r w:rsidR="00C5255F">
        <w:rPr>
          <w:rFonts w:ascii="Atkinson Hyperlegible" w:hAnsi="Atkinson Hyperlegible"/>
          <w:sz w:val="24"/>
          <w:szCs w:val="24"/>
        </w:rPr>
        <w:t xml:space="preserve"> at most location</w:t>
      </w:r>
      <w:r w:rsidRPr="00E4347C">
        <w:rPr>
          <w:rFonts w:ascii="Atkinson Hyperlegible" w:hAnsi="Atkinson Hyperlegible"/>
          <w:sz w:val="24"/>
          <w:szCs w:val="24"/>
        </w:rPr>
        <w:t xml:space="preserve"> and information can be provided at no cost regardless of eligibility. </w:t>
      </w:r>
    </w:p>
    <w:p w:rsidR="00C967E4" w:rsidRPr="00E4347C" w:rsidRDefault="00C5255F" w:rsidP="00B674C3">
      <w:p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To find the local adaptive phone</w:t>
      </w:r>
      <w:r w:rsidR="00C967E4" w:rsidRPr="00E4347C">
        <w:rPr>
          <w:rFonts w:ascii="Atkinson Hyperlegible" w:hAnsi="Atkinson Hyperlegible"/>
          <w:sz w:val="24"/>
          <w:szCs w:val="24"/>
        </w:rPr>
        <w:t xml:space="preserve"> demonstration locations </w:t>
      </w:r>
      <w:r>
        <w:rPr>
          <w:rFonts w:ascii="Atkinson Hyperlegible" w:hAnsi="Atkinson Hyperlegible"/>
          <w:sz w:val="24"/>
          <w:szCs w:val="24"/>
        </w:rPr>
        <w:t>nearest to you, vis</w:t>
      </w:r>
      <w:r w:rsidR="00C967E4" w:rsidRPr="00E4347C">
        <w:rPr>
          <w:rFonts w:ascii="Atkinson Hyperlegible" w:hAnsi="Atkinson Hyperlegible"/>
          <w:sz w:val="24"/>
          <w:szCs w:val="24"/>
        </w:rPr>
        <w:t xml:space="preserve">it the following link: </w:t>
      </w:r>
    </w:p>
    <w:p w:rsidR="00C967E4" w:rsidRPr="008260BB" w:rsidRDefault="00C967E4" w:rsidP="00B674C3">
      <w:pPr>
        <w:tabs>
          <w:tab w:val="right" w:pos="270"/>
          <w:tab w:val="right" w:pos="2880"/>
        </w:tabs>
        <w:spacing w:before="120" w:after="120" w:line="360" w:lineRule="auto"/>
        <w:ind w:right="446"/>
        <w:rPr>
          <w:rFonts w:ascii="Atkinson Hyperlegible" w:hAnsi="Atkinson Hyperlegible"/>
          <w:sz w:val="24"/>
          <w:szCs w:val="24"/>
        </w:rPr>
      </w:pPr>
      <w:r w:rsidRPr="008260BB">
        <w:rPr>
          <w:rFonts w:ascii="Atkinson Hyperlegible" w:hAnsi="Atkinson Hyperlegible"/>
          <w:sz w:val="24"/>
          <w:szCs w:val="24"/>
        </w:rPr>
        <w:tab/>
      </w:r>
      <w:hyperlink r:id="rId10" w:history="1">
        <w:r w:rsidRPr="008260BB">
          <w:rPr>
            <w:rStyle w:val="Hyperlink"/>
            <w:rFonts w:ascii="Atkinson Hyperlegible" w:hAnsi="Atkinson Hyperlegible"/>
            <w:sz w:val="24"/>
            <w:szCs w:val="24"/>
          </w:rPr>
          <w:t>Map for Demonstration Sites: TAP T &amp; W</w:t>
        </w:r>
      </w:hyperlink>
    </w:p>
    <w:p w:rsidR="007C3D68" w:rsidRPr="009065E2" w:rsidRDefault="007C3D68" w:rsidP="00EB5D70">
      <w:pPr>
        <w:pStyle w:val="Heading3"/>
      </w:pPr>
      <w:r w:rsidRPr="009065E2">
        <w:t xml:space="preserve">Why is the demonstration so important? </w:t>
      </w:r>
    </w:p>
    <w:p w:rsidR="00E11EFB" w:rsidRPr="008260BB" w:rsidRDefault="007C3D68" w:rsidP="00B674C3">
      <w:p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The demonstration </w:t>
      </w:r>
      <w:r w:rsidR="00397BE7" w:rsidRPr="008260BB">
        <w:rPr>
          <w:rFonts w:ascii="Atkinson Hyperlegible" w:hAnsi="Atkinson Hyperlegible"/>
          <w:sz w:val="24"/>
          <w:szCs w:val="24"/>
        </w:rPr>
        <w:t>helps the applicant, applicant’s</w:t>
      </w:r>
      <w:r w:rsidRPr="008260BB">
        <w:rPr>
          <w:rFonts w:ascii="Atkinson Hyperlegible" w:hAnsi="Atkinson Hyperlegible"/>
          <w:sz w:val="24"/>
          <w:szCs w:val="24"/>
        </w:rPr>
        <w:t xml:space="preserve"> family, friend</w:t>
      </w:r>
      <w:r w:rsidR="009C06FC">
        <w:rPr>
          <w:rFonts w:ascii="Atkinson Hyperlegible" w:hAnsi="Atkinson Hyperlegible"/>
          <w:sz w:val="24"/>
          <w:szCs w:val="24"/>
        </w:rPr>
        <w:t>s</w:t>
      </w:r>
      <w:r w:rsidRPr="008260BB">
        <w:rPr>
          <w:rFonts w:ascii="Atkinson Hyperlegible" w:hAnsi="Atkinson Hyperlegible"/>
          <w:sz w:val="24"/>
          <w:szCs w:val="24"/>
        </w:rPr>
        <w:t>,</w:t>
      </w:r>
      <w:r w:rsidR="00397BE7" w:rsidRPr="008260BB">
        <w:rPr>
          <w:rFonts w:ascii="Atkinson Hyperlegible" w:hAnsi="Atkinson Hyperlegible"/>
          <w:sz w:val="24"/>
          <w:szCs w:val="24"/>
        </w:rPr>
        <w:t xml:space="preserve"> </w:t>
      </w:r>
      <w:r w:rsidR="00C81E4F">
        <w:rPr>
          <w:rFonts w:ascii="Atkinson Hyperlegible" w:hAnsi="Atkinson Hyperlegible"/>
          <w:sz w:val="24"/>
          <w:szCs w:val="24"/>
        </w:rPr>
        <w:t>or caregiver understand how the applicant</w:t>
      </w:r>
      <w:r w:rsidRPr="008260BB">
        <w:rPr>
          <w:rFonts w:ascii="Atkinson Hyperlegible" w:hAnsi="Atkinson Hyperlegible"/>
          <w:sz w:val="24"/>
          <w:szCs w:val="24"/>
        </w:rPr>
        <w:t xml:space="preserve"> will interact with the device. </w:t>
      </w:r>
    </w:p>
    <w:p w:rsidR="007C3D68" w:rsidRPr="008260BB" w:rsidRDefault="00397BE7" w:rsidP="00B674C3">
      <w:p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Demonstrations</w:t>
      </w:r>
      <w:r w:rsidR="007C3D68" w:rsidRPr="008260BB">
        <w:rPr>
          <w:rFonts w:ascii="Atkinson Hyperlegible" w:hAnsi="Atkinson Hyperlegible"/>
          <w:sz w:val="24"/>
          <w:szCs w:val="24"/>
        </w:rPr>
        <w:t xml:space="preserve"> help to ensure that adaptations, modifications, and the ability to </w:t>
      </w:r>
      <w:r w:rsidRPr="008260BB">
        <w:rPr>
          <w:rFonts w:ascii="Atkinson Hyperlegible" w:hAnsi="Atkinson Hyperlegible"/>
          <w:sz w:val="24"/>
          <w:szCs w:val="24"/>
        </w:rPr>
        <w:t>use the equipment will meet the applicant’s</w:t>
      </w:r>
      <w:r w:rsidR="007C3D68" w:rsidRPr="008260BB">
        <w:rPr>
          <w:rFonts w:ascii="Atkinson Hyperlegible" w:hAnsi="Atkinson Hyperlegible"/>
          <w:sz w:val="24"/>
          <w:szCs w:val="24"/>
        </w:rPr>
        <w:t xml:space="preserve"> needs. </w:t>
      </w:r>
    </w:p>
    <w:p w:rsidR="007C3D68" w:rsidRPr="008260BB" w:rsidRDefault="007C3D68" w:rsidP="00B674C3">
      <w:p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Demonstration </w:t>
      </w:r>
      <w:r w:rsidR="00397BE7" w:rsidRPr="008260BB">
        <w:rPr>
          <w:rFonts w:ascii="Atkinson Hyperlegible" w:hAnsi="Atkinson Hyperlegible"/>
          <w:sz w:val="24"/>
          <w:szCs w:val="24"/>
        </w:rPr>
        <w:t xml:space="preserve">sites can also help </w:t>
      </w:r>
      <w:r w:rsidRPr="008260BB">
        <w:rPr>
          <w:rFonts w:ascii="Atkinson Hyperlegible" w:hAnsi="Atkinson Hyperlegible"/>
          <w:sz w:val="24"/>
          <w:szCs w:val="24"/>
        </w:rPr>
        <w:t>determine if specialized accessories may make using th</w:t>
      </w:r>
      <w:r w:rsidR="00397BE7" w:rsidRPr="008260BB">
        <w:rPr>
          <w:rFonts w:ascii="Atkinson Hyperlegible" w:hAnsi="Atkinson Hyperlegible"/>
          <w:sz w:val="24"/>
          <w:szCs w:val="24"/>
        </w:rPr>
        <w:t>e device more accessible for the applicant</w:t>
      </w:r>
      <w:r w:rsidRPr="008260BB">
        <w:rPr>
          <w:rFonts w:ascii="Atkinson Hyperlegible" w:hAnsi="Atkinson Hyperlegible"/>
          <w:sz w:val="24"/>
          <w:szCs w:val="24"/>
        </w:rPr>
        <w:t xml:space="preserve"> to use. </w:t>
      </w:r>
    </w:p>
    <w:p w:rsidR="00E11EFB" w:rsidRDefault="00E11EFB" w:rsidP="00B674C3">
      <w:pPr>
        <w:spacing w:before="120" w:after="120" w:line="360" w:lineRule="auto"/>
        <w:rPr>
          <w:rFonts w:ascii="Atkinson Hyperlegible" w:hAnsi="Atkinson Hyperlegible"/>
          <w:sz w:val="24"/>
          <w:szCs w:val="24"/>
        </w:rPr>
      </w:pPr>
      <w:r w:rsidRPr="008260BB">
        <w:rPr>
          <w:rFonts w:ascii="Atkinson Hyperlegible" w:hAnsi="Atkinson Hyperlegible"/>
          <w:sz w:val="24"/>
          <w:szCs w:val="24"/>
        </w:rPr>
        <w:t>The applicant</w:t>
      </w:r>
      <w:r w:rsidR="00A1175C" w:rsidRPr="008260BB">
        <w:rPr>
          <w:rFonts w:ascii="Atkinson Hyperlegible" w:hAnsi="Atkinson Hyperlegible"/>
          <w:sz w:val="24"/>
          <w:szCs w:val="24"/>
        </w:rPr>
        <w:t xml:space="preserve"> will receive some basic training during the demonstration. </w:t>
      </w:r>
    </w:p>
    <w:p w:rsidR="00EB5D70" w:rsidRDefault="00EB5D70">
      <w:pPr>
        <w:widowControl/>
        <w:autoSpaceDE/>
        <w:autoSpaceDN/>
        <w:spacing w:after="160" w:line="259" w:lineRule="auto"/>
        <w:rPr>
          <w:rFonts w:ascii="Atkinson Hyperlegible" w:hAnsi="Atkinson Hyperlegible"/>
          <w:sz w:val="24"/>
          <w:szCs w:val="24"/>
        </w:rPr>
      </w:pPr>
      <w:r>
        <w:rPr>
          <w:rFonts w:ascii="Atkinson Hyperlegible" w:hAnsi="Atkinson Hyperlegible"/>
          <w:sz w:val="24"/>
          <w:szCs w:val="24"/>
        </w:rPr>
        <w:br w:type="page"/>
      </w:r>
    </w:p>
    <w:p w:rsidR="007C3D68" w:rsidRPr="009065E2" w:rsidRDefault="00750351" w:rsidP="00EB5D70">
      <w:pPr>
        <w:pStyle w:val="Heading3"/>
      </w:pPr>
      <w:r w:rsidRPr="009065E2">
        <w:lastRenderedPageBreak/>
        <w:t>I am interested in the Jitterbug, how can I see it?</w:t>
      </w:r>
    </w:p>
    <w:p w:rsidR="00E11EFB" w:rsidRPr="008260BB" w:rsidRDefault="00C5255F" w:rsidP="00B674C3">
      <w:pPr>
        <w:spacing w:before="120" w:after="120"/>
        <w:rPr>
          <w:rFonts w:ascii="Atkinson Hyperlegible" w:hAnsi="Atkinson Hyperlegible"/>
          <w:sz w:val="24"/>
          <w:szCs w:val="24"/>
        </w:rPr>
      </w:pPr>
      <w:r>
        <w:rPr>
          <w:rFonts w:ascii="Atkinson Hyperlegible" w:hAnsi="Atkinson Hyperlegible"/>
          <w:sz w:val="24"/>
          <w:szCs w:val="24"/>
        </w:rPr>
        <w:t>Applicants</w:t>
      </w:r>
      <w:r w:rsidR="00E11EFB" w:rsidRPr="008260BB">
        <w:rPr>
          <w:rFonts w:ascii="Atkinson Hyperlegible" w:hAnsi="Atkinson Hyperlegible"/>
          <w:sz w:val="24"/>
          <w:szCs w:val="24"/>
        </w:rPr>
        <w:t xml:space="preserve"> seeking a</w:t>
      </w:r>
      <w:r w:rsidR="00750351" w:rsidRPr="008260BB">
        <w:rPr>
          <w:rFonts w:ascii="Atkinson Hyperlegible" w:hAnsi="Atkinson Hyperlegible"/>
          <w:sz w:val="24"/>
          <w:szCs w:val="24"/>
        </w:rPr>
        <w:t xml:space="preserve"> Jitterbug device are encouraged to visit a local Best Buy or Walgreens</w:t>
      </w:r>
      <w:r w:rsidR="00476B5F">
        <w:rPr>
          <w:rFonts w:ascii="Atkinson Hyperlegible" w:hAnsi="Atkinson Hyperlegible"/>
          <w:sz w:val="24"/>
          <w:szCs w:val="24"/>
        </w:rPr>
        <w:t xml:space="preserve"> </w:t>
      </w:r>
      <w:hyperlink r:id="rId11" w:history="1">
        <w:r w:rsidR="00476B5F" w:rsidRPr="00476B5F">
          <w:rPr>
            <w:rStyle w:val="Hyperlink"/>
            <w:rFonts w:ascii="Atkinson Hyperlegible" w:hAnsi="Atkinson Hyperlegible"/>
            <w:sz w:val="24"/>
            <w:szCs w:val="24"/>
          </w:rPr>
          <w:t>Find a Store Near You | Jitterbug &amp; Lively</w:t>
        </w:r>
      </w:hyperlink>
      <w:r w:rsidR="00750351" w:rsidRPr="008260BB">
        <w:rPr>
          <w:rFonts w:ascii="Atkinson Hyperlegible" w:hAnsi="Atkinson Hyperlegible"/>
          <w:sz w:val="24"/>
          <w:szCs w:val="24"/>
        </w:rPr>
        <w:t>.</w:t>
      </w:r>
      <w:r w:rsidR="00476B5F">
        <w:rPr>
          <w:rFonts w:ascii="Atkinson Hyperlegible" w:hAnsi="Atkinson Hyperlegible"/>
          <w:sz w:val="24"/>
          <w:szCs w:val="24"/>
        </w:rPr>
        <w:t xml:space="preserve"> TAP Wireless as of July 1, 2024</w:t>
      </w:r>
      <w:r w:rsidR="00750351" w:rsidRPr="008260BB">
        <w:rPr>
          <w:rFonts w:ascii="Atkinson Hyperlegible" w:hAnsi="Atkinson Hyperlegible"/>
          <w:sz w:val="24"/>
          <w:szCs w:val="24"/>
        </w:rPr>
        <w:t xml:space="preserve"> offers the most current Jitterbug Flip and the most current Jitterbug Smart. </w:t>
      </w:r>
    </w:p>
    <w:p w:rsidR="00476B5F" w:rsidRDefault="00E11EFB" w:rsidP="00B674C3">
      <w:pPr>
        <w:spacing w:before="120" w:after="120"/>
      </w:pPr>
      <w:r w:rsidRPr="008260BB">
        <w:rPr>
          <w:rFonts w:ascii="Atkinson Hyperlegible" w:hAnsi="Atkinson Hyperlegible"/>
          <w:sz w:val="24"/>
          <w:szCs w:val="24"/>
        </w:rPr>
        <w:t xml:space="preserve">As a reminder, the applicant is responsible for the service to equipment. </w:t>
      </w:r>
      <w:r w:rsidR="00750351" w:rsidRPr="008260BB">
        <w:rPr>
          <w:rFonts w:ascii="Atkinson Hyperlegible" w:hAnsi="Atkinson Hyperlegible"/>
          <w:sz w:val="24"/>
          <w:szCs w:val="24"/>
        </w:rPr>
        <w:t>Service with Jitterbug mu</w:t>
      </w:r>
      <w:r w:rsidR="00A1175C" w:rsidRPr="008260BB">
        <w:rPr>
          <w:rFonts w:ascii="Atkinson Hyperlegible" w:hAnsi="Atkinson Hyperlegible"/>
          <w:sz w:val="24"/>
          <w:szCs w:val="24"/>
        </w:rPr>
        <w:t xml:space="preserve">st be obtained through the company called </w:t>
      </w:r>
      <w:proofErr w:type="gramStart"/>
      <w:r w:rsidR="00A1175C" w:rsidRPr="008260BB">
        <w:rPr>
          <w:rFonts w:ascii="Atkinson Hyperlegible" w:hAnsi="Atkinson Hyperlegible"/>
          <w:sz w:val="24"/>
          <w:szCs w:val="24"/>
        </w:rPr>
        <w:t>Lively</w:t>
      </w:r>
      <w:proofErr w:type="gramEnd"/>
      <w:r w:rsidR="00A1175C" w:rsidRPr="008260BB">
        <w:rPr>
          <w:rFonts w:ascii="Atkinson Hyperlegible" w:hAnsi="Atkinson Hyperlegible"/>
          <w:sz w:val="24"/>
          <w:szCs w:val="24"/>
        </w:rPr>
        <w:t xml:space="preserve">! Link for Lively service: </w:t>
      </w:r>
      <w:hyperlink r:id="rId12" w:history="1">
        <w:r w:rsidR="00476B5F" w:rsidRPr="00476B5F">
          <w:rPr>
            <w:rStyle w:val="Hyperlink"/>
            <w:rFonts w:ascii="Atkinson Hyperlegible" w:hAnsi="Atkinson Hyperlegible"/>
            <w:sz w:val="24"/>
            <w:szCs w:val="24"/>
          </w:rPr>
          <w:t>Senior Cell Phones &amp; Medical Alerts | Lively</w:t>
        </w:r>
      </w:hyperlink>
    </w:p>
    <w:p w:rsidR="002845CA" w:rsidRPr="009065E2" w:rsidRDefault="00B674C3" w:rsidP="00EB5D70">
      <w:pPr>
        <w:pStyle w:val="Heading3"/>
      </w:pPr>
      <w:r w:rsidRPr="009065E2">
        <w:t xml:space="preserve">I </w:t>
      </w:r>
      <w:r w:rsidR="002845CA" w:rsidRPr="009065E2">
        <w:t>am not interested in Advanced Distance Communications.</w:t>
      </w:r>
    </w:p>
    <w:p w:rsidR="009C06FC" w:rsidRDefault="002845CA" w:rsidP="00B674C3">
      <w:pPr>
        <w:spacing w:before="120" w:after="120"/>
        <w:rPr>
          <w:rFonts w:ascii="Atkinson Hyperlegible" w:hAnsi="Atkinson Hyperlegible"/>
          <w:sz w:val="24"/>
          <w:szCs w:val="24"/>
        </w:rPr>
      </w:pPr>
      <w:r w:rsidRPr="008260BB">
        <w:rPr>
          <w:rFonts w:ascii="Atkinson Hyperlegible" w:hAnsi="Atkinson Hyperlegible"/>
          <w:sz w:val="24"/>
          <w:szCs w:val="24"/>
        </w:rPr>
        <w:t xml:space="preserve">Smartphones and Tablets are not for everyone. If your goal is to call, text, and use the voice assistant only, our TAP Telephone program has </w:t>
      </w:r>
      <w:r w:rsidR="00476B5F">
        <w:rPr>
          <w:rFonts w:ascii="Atkinson Hyperlegible" w:hAnsi="Atkinson Hyperlegible"/>
          <w:sz w:val="24"/>
          <w:szCs w:val="24"/>
        </w:rPr>
        <w:t>a few basic cellular phone</w:t>
      </w:r>
      <w:r w:rsidRPr="008260BB">
        <w:rPr>
          <w:rFonts w:ascii="Atkinson Hyperlegible" w:hAnsi="Atkinson Hyperlegible"/>
          <w:sz w:val="24"/>
          <w:szCs w:val="24"/>
        </w:rPr>
        <w:t xml:space="preserve"> options. </w:t>
      </w:r>
    </w:p>
    <w:p w:rsidR="00476B5F" w:rsidRDefault="002845CA" w:rsidP="00476B5F">
      <w:pPr>
        <w:spacing w:before="120" w:after="120"/>
        <w:rPr>
          <w:rFonts w:ascii="Atkinson Hyperlegible" w:hAnsi="Atkinson Hyperlegible"/>
          <w:sz w:val="24"/>
          <w:szCs w:val="24"/>
        </w:rPr>
      </w:pPr>
      <w:r w:rsidRPr="008260BB">
        <w:rPr>
          <w:rFonts w:ascii="Atkinson Hyperlegible" w:hAnsi="Atkinson Hyperlegible"/>
          <w:sz w:val="24"/>
          <w:szCs w:val="24"/>
        </w:rPr>
        <w:t xml:space="preserve">TAP Telephone </w:t>
      </w:r>
      <w:r w:rsidR="00C81E4F">
        <w:rPr>
          <w:rFonts w:ascii="Atkinson Hyperlegible" w:hAnsi="Atkinson Hyperlegible"/>
          <w:sz w:val="24"/>
          <w:szCs w:val="24"/>
        </w:rPr>
        <w:t xml:space="preserve">offers several </w:t>
      </w:r>
      <w:r w:rsidRPr="008260BB">
        <w:rPr>
          <w:rFonts w:ascii="Atkinson Hyperlegible" w:hAnsi="Atkinson Hyperlegible"/>
          <w:sz w:val="24"/>
          <w:szCs w:val="24"/>
        </w:rPr>
        <w:t xml:space="preserve">different devices that have a simpler interface system and does not require the same follow up procedures. </w:t>
      </w:r>
      <w:r w:rsidR="00C81E4F">
        <w:rPr>
          <w:rFonts w:ascii="Atkinson Hyperlegible" w:hAnsi="Atkinson Hyperlegible"/>
          <w:sz w:val="24"/>
          <w:szCs w:val="24"/>
        </w:rPr>
        <w:t>To access the TAP Telephone program</w:t>
      </w:r>
      <w:r w:rsidRPr="008260BB">
        <w:rPr>
          <w:rFonts w:ascii="Atkinson Hyperlegible" w:hAnsi="Atkinson Hyperlegible"/>
          <w:sz w:val="24"/>
          <w:szCs w:val="24"/>
        </w:rPr>
        <w:t xml:space="preserve">: </w:t>
      </w:r>
      <w:hyperlink r:id="rId13" w:history="1">
        <w:r w:rsidR="00476B5F">
          <w:rPr>
            <w:rStyle w:val="Hyperlink"/>
            <w:rFonts w:ascii="Atkinson Hyperlegible" w:hAnsi="Atkinson Hyperlegible"/>
            <w:sz w:val="24"/>
            <w:szCs w:val="24"/>
          </w:rPr>
          <w:t>TAP Telephone</w:t>
        </w:r>
      </w:hyperlink>
    </w:p>
    <w:p w:rsidR="00C972B5" w:rsidRPr="009065E2" w:rsidRDefault="00C972B5" w:rsidP="00EB5D70">
      <w:pPr>
        <w:pStyle w:val="Heading3"/>
      </w:pPr>
      <w:r w:rsidRPr="009065E2">
        <w:t>What if I have experience using a smartphone or tablet?</w:t>
      </w:r>
    </w:p>
    <w:p w:rsidR="00F87F6A" w:rsidRPr="008260BB" w:rsidRDefault="00C972B5" w:rsidP="00B674C3">
      <w:pPr>
        <w:spacing w:before="120" w:after="120"/>
        <w:rPr>
          <w:rFonts w:ascii="Atkinson Hyperlegible" w:hAnsi="Atkinson Hyperlegible"/>
          <w:sz w:val="24"/>
          <w:szCs w:val="24"/>
        </w:rPr>
      </w:pPr>
      <w:r w:rsidRPr="008260BB">
        <w:rPr>
          <w:rFonts w:ascii="Atkinson Hyperlegible" w:hAnsi="Atkinson Hyperlegible"/>
          <w:sz w:val="24"/>
          <w:szCs w:val="24"/>
        </w:rPr>
        <w:t>Not a problem.</w:t>
      </w:r>
      <w:r w:rsidR="007C3D68" w:rsidRPr="008260BB">
        <w:rPr>
          <w:rFonts w:ascii="Atkinson Hyperlegible" w:hAnsi="Atkinson Hyperlegible"/>
          <w:sz w:val="24"/>
          <w:szCs w:val="24"/>
        </w:rPr>
        <w:t xml:space="preserve"> We find with </w:t>
      </w:r>
      <w:r w:rsidR="00A1175C" w:rsidRPr="008260BB">
        <w:rPr>
          <w:rFonts w:ascii="Atkinson Hyperlegible" w:hAnsi="Atkinson Hyperlegible"/>
          <w:sz w:val="24"/>
          <w:szCs w:val="24"/>
        </w:rPr>
        <w:t>each annual change</w:t>
      </w:r>
      <w:r w:rsidR="00AA498B" w:rsidRPr="008260BB">
        <w:rPr>
          <w:rFonts w:ascii="Atkinson Hyperlegible" w:hAnsi="Atkinson Hyperlegible"/>
          <w:sz w:val="24"/>
          <w:szCs w:val="24"/>
        </w:rPr>
        <w:t xml:space="preserve"> in the operating system</w:t>
      </w:r>
      <w:r w:rsidR="007C3D68" w:rsidRPr="008260BB">
        <w:rPr>
          <w:rFonts w:ascii="Atkinson Hyperlegible" w:hAnsi="Atkinson Hyperlegible"/>
          <w:sz w:val="24"/>
          <w:szCs w:val="24"/>
        </w:rPr>
        <w:t xml:space="preserve"> by Android and Apple</w:t>
      </w:r>
      <w:r w:rsidR="00A1175C" w:rsidRPr="008260BB">
        <w:rPr>
          <w:rFonts w:ascii="Atkinson Hyperlegible" w:hAnsi="Atkinson Hyperlegible"/>
          <w:sz w:val="24"/>
          <w:szCs w:val="24"/>
        </w:rPr>
        <w:t>, this</w:t>
      </w:r>
      <w:r w:rsidR="007C3D68" w:rsidRPr="008260BB">
        <w:rPr>
          <w:rFonts w:ascii="Atkinson Hyperlegible" w:hAnsi="Atkinson Hyperlegible"/>
          <w:sz w:val="24"/>
          <w:szCs w:val="24"/>
        </w:rPr>
        <w:t xml:space="preserve"> can really change our experience and sometimes a little more training may be necessary.</w:t>
      </w:r>
    </w:p>
    <w:p w:rsidR="00C972B5" w:rsidRDefault="00AA498B" w:rsidP="00B674C3">
      <w:pPr>
        <w:spacing w:before="120" w:after="120"/>
        <w:rPr>
          <w:rFonts w:ascii="Atkinson Hyperlegible" w:hAnsi="Atkinson Hyperlegible"/>
          <w:sz w:val="24"/>
          <w:szCs w:val="24"/>
        </w:rPr>
      </w:pPr>
      <w:r w:rsidRPr="008260BB">
        <w:rPr>
          <w:rFonts w:ascii="Atkinson Hyperlegible" w:hAnsi="Atkinson Hyperlegible"/>
          <w:sz w:val="24"/>
          <w:szCs w:val="24"/>
        </w:rPr>
        <w:t>On the flip side, m</w:t>
      </w:r>
      <w:r w:rsidR="007C3D68" w:rsidRPr="008260BB">
        <w:rPr>
          <w:rFonts w:ascii="Atkinson Hyperlegible" w:hAnsi="Atkinson Hyperlegible"/>
          <w:sz w:val="24"/>
          <w:szCs w:val="24"/>
        </w:rPr>
        <w:t>aybe you have the skills and would be willing to give a little tim</w:t>
      </w:r>
      <w:r w:rsidRPr="008260BB">
        <w:rPr>
          <w:rFonts w:ascii="Atkinson Hyperlegible" w:hAnsi="Atkinson Hyperlegible"/>
          <w:sz w:val="24"/>
          <w:szCs w:val="24"/>
        </w:rPr>
        <w:t>e to teaching others in your community</w:t>
      </w:r>
      <w:r w:rsidR="00A1175C" w:rsidRPr="008260BB">
        <w:rPr>
          <w:rFonts w:ascii="Atkinson Hyperlegible" w:hAnsi="Atkinson Hyperlegible"/>
          <w:sz w:val="24"/>
          <w:szCs w:val="24"/>
        </w:rPr>
        <w:t xml:space="preserve"> through peer to peer support</w:t>
      </w:r>
      <w:r w:rsidRPr="008260BB">
        <w:rPr>
          <w:rFonts w:ascii="Atkinson Hyperlegible" w:hAnsi="Atkinson Hyperlegible"/>
          <w:sz w:val="24"/>
          <w:szCs w:val="24"/>
        </w:rPr>
        <w:t xml:space="preserve">. Connecting with the local center for independent living can be good for everyone. </w:t>
      </w:r>
    </w:p>
    <w:p w:rsidR="00EB5D70" w:rsidRDefault="00EB5D70">
      <w:pPr>
        <w:widowControl/>
        <w:autoSpaceDE/>
        <w:autoSpaceDN/>
        <w:spacing w:after="160" w:line="259" w:lineRule="auto"/>
        <w:rPr>
          <w:rFonts w:ascii="Atkinson Hyperlegible" w:hAnsi="Atkinson Hyperlegible"/>
          <w:sz w:val="24"/>
          <w:szCs w:val="24"/>
        </w:rPr>
      </w:pPr>
      <w:r>
        <w:rPr>
          <w:rFonts w:ascii="Atkinson Hyperlegible" w:hAnsi="Atkinson Hyperlegible"/>
          <w:sz w:val="24"/>
          <w:szCs w:val="24"/>
        </w:rPr>
        <w:br w:type="page"/>
      </w:r>
    </w:p>
    <w:p w:rsidR="00EB5D70" w:rsidRPr="008260BB" w:rsidRDefault="00EB5D70" w:rsidP="00B674C3">
      <w:pPr>
        <w:spacing w:before="120" w:after="120"/>
        <w:rPr>
          <w:rFonts w:ascii="Atkinson Hyperlegible" w:hAnsi="Atkinson Hyperlegible"/>
          <w:sz w:val="24"/>
          <w:szCs w:val="24"/>
        </w:rPr>
      </w:pPr>
    </w:p>
    <w:p w:rsidR="002845CA" w:rsidRPr="00C641F0" w:rsidRDefault="00154C78" w:rsidP="00EB5D70">
      <w:pPr>
        <w:pStyle w:val="Heading2"/>
      </w:pPr>
      <w:r w:rsidRPr="00C641F0">
        <w:t>Ap</w:t>
      </w:r>
      <w:r w:rsidR="002845CA" w:rsidRPr="00C641F0">
        <w:t>plication Process</w:t>
      </w:r>
    </w:p>
    <w:p w:rsidR="00AA498B" w:rsidRPr="009065E2" w:rsidRDefault="00AA498B" w:rsidP="00EB5D70">
      <w:pPr>
        <w:pStyle w:val="Heading3"/>
      </w:pPr>
      <w:r w:rsidRPr="009065E2">
        <w:t>Completing an application:</w:t>
      </w:r>
    </w:p>
    <w:p w:rsidR="00E66D09" w:rsidRDefault="00E66D09" w:rsidP="00E66D09">
      <w:pPr>
        <w:tabs>
          <w:tab w:val="right" w:pos="270"/>
          <w:tab w:val="right" w:pos="2880"/>
        </w:tabs>
        <w:spacing w:before="120" w:after="120"/>
        <w:ind w:right="446"/>
        <w:rPr>
          <w:rFonts w:ascii="Atkinson Hyperlegible" w:eastAsia="Arial" w:hAnsi="Atkinson Hyperlegible"/>
          <w:sz w:val="24"/>
          <w:szCs w:val="24"/>
        </w:rPr>
      </w:pPr>
      <w:r>
        <w:rPr>
          <w:rFonts w:ascii="Atkinson Hyperlegible" w:eastAsia="Arial" w:hAnsi="Atkinson Hyperlegible"/>
          <w:sz w:val="24"/>
          <w:szCs w:val="24"/>
        </w:rPr>
        <w:t>Individuals interested in the more basic cellular phones, accessories only, or home phones should seek out TAP Telephone equipment. You can contact</w:t>
      </w:r>
      <w:r w:rsidRPr="008260BB">
        <w:rPr>
          <w:rFonts w:ascii="Atkinson Hyperlegible" w:eastAsia="Arial" w:hAnsi="Atkinson Hyperlegible"/>
          <w:sz w:val="24"/>
          <w:szCs w:val="24"/>
        </w:rPr>
        <w:t xml:space="preserve"> your local Center for Independent Living</w:t>
      </w:r>
      <w:r>
        <w:rPr>
          <w:rFonts w:ascii="Atkinson Hyperlegible" w:eastAsia="Arial" w:hAnsi="Atkinson Hyperlegible"/>
          <w:sz w:val="24"/>
          <w:szCs w:val="24"/>
        </w:rPr>
        <w:t xml:space="preserve"> or one of our other approved demonstration sites for assistance with the application.</w:t>
      </w:r>
    </w:p>
    <w:p w:rsidR="00E66D09" w:rsidRPr="00956199" w:rsidRDefault="00E66D09" w:rsidP="00B674C3">
      <w:pPr>
        <w:tabs>
          <w:tab w:val="right" w:pos="270"/>
          <w:tab w:val="right" w:pos="2880"/>
        </w:tabs>
        <w:spacing w:before="120" w:after="120"/>
        <w:ind w:right="446"/>
        <w:rPr>
          <w:rFonts w:ascii="Atkinson Hyperlegible" w:eastAsia="Arial" w:hAnsi="Atkinson Hyperlegible"/>
          <w:color w:val="FF3300"/>
          <w:szCs w:val="28"/>
        </w:rPr>
      </w:pPr>
    </w:p>
    <w:p w:rsidR="00AA498B" w:rsidRPr="008260BB" w:rsidRDefault="00E66D09" w:rsidP="00B674C3">
      <w:pPr>
        <w:tabs>
          <w:tab w:val="right" w:pos="270"/>
          <w:tab w:val="right" w:pos="2880"/>
        </w:tabs>
        <w:spacing w:before="120" w:after="120"/>
        <w:ind w:right="446"/>
        <w:rPr>
          <w:rFonts w:ascii="Atkinson Hyperlegible" w:eastAsia="Arial" w:hAnsi="Atkinson Hyperlegible"/>
          <w:sz w:val="24"/>
          <w:szCs w:val="24"/>
        </w:rPr>
      </w:pPr>
      <w:r>
        <w:rPr>
          <w:rFonts w:ascii="Atkinson Hyperlegible" w:eastAsia="Arial" w:hAnsi="Atkinson Hyperlegible"/>
          <w:sz w:val="24"/>
          <w:szCs w:val="24"/>
        </w:rPr>
        <w:t>Individuals who will be using advanced distance communications, t</w:t>
      </w:r>
      <w:r w:rsidR="00AA498B" w:rsidRPr="008260BB">
        <w:rPr>
          <w:rFonts w:ascii="Atkinson Hyperlegible" w:eastAsia="Arial" w:hAnsi="Atkinson Hyperlegible"/>
          <w:sz w:val="24"/>
          <w:szCs w:val="24"/>
        </w:rPr>
        <w:t>he application for TAP Wireless is now online. By visiting our web link, you will be directed to the application its</w:t>
      </w:r>
      <w:r w:rsidR="00C81E4F">
        <w:rPr>
          <w:rFonts w:ascii="Atkinson Hyperlegible" w:eastAsia="Arial" w:hAnsi="Atkinson Hyperlegible"/>
          <w:sz w:val="24"/>
          <w:szCs w:val="24"/>
        </w:rPr>
        <w:t>elf. Be advised, the application</w:t>
      </w:r>
      <w:r w:rsidR="00AA498B" w:rsidRPr="008260BB">
        <w:rPr>
          <w:rFonts w:ascii="Atkinson Hyperlegible" w:eastAsia="Arial" w:hAnsi="Atkinson Hyperlegible"/>
          <w:sz w:val="24"/>
          <w:szCs w:val="24"/>
        </w:rPr>
        <w:t xml:space="preserve"> is updated on July 1.  </w:t>
      </w:r>
    </w:p>
    <w:p w:rsidR="00C81E4F" w:rsidRPr="00C81E4F" w:rsidRDefault="00C02910" w:rsidP="00B674C3">
      <w:pPr>
        <w:tabs>
          <w:tab w:val="right" w:pos="270"/>
          <w:tab w:val="right" w:pos="2880"/>
        </w:tabs>
        <w:spacing w:before="120" w:after="120"/>
        <w:ind w:right="446"/>
        <w:rPr>
          <w:rFonts w:ascii="Atkinson Hyperlegible" w:eastAsia="Arial" w:hAnsi="Atkinson Hyperlegible"/>
          <w:color w:val="0000FF"/>
          <w:sz w:val="24"/>
          <w:szCs w:val="24"/>
          <w:u w:val="single"/>
        </w:rPr>
      </w:pPr>
      <w:hyperlink r:id="rId14" w:history="1">
        <w:r w:rsidR="00E11EFB" w:rsidRPr="008260BB">
          <w:rPr>
            <w:rStyle w:val="Hyperlink"/>
            <w:rFonts w:ascii="Atkinson Hyperlegible" w:eastAsia="Arial" w:hAnsi="Atkinson Hyperlegible"/>
            <w:sz w:val="24"/>
            <w:szCs w:val="24"/>
          </w:rPr>
          <w:t>Mo TAP Wireless page</w:t>
        </w:r>
      </w:hyperlink>
    </w:p>
    <w:p w:rsidR="00E1313C" w:rsidRDefault="00E1313C" w:rsidP="00B674C3">
      <w:pPr>
        <w:tabs>
          <w:tab w:val="right" w:pos="270"/>
          <w:tab w:val="right" w:pos="2880"/>
        </w:tabs>
        <w:spacing w:before="120" w:after="120"/>
        <w:ind w:right="446"/>
        <w:rPr>
          <w:rFonts w:ascii="Atkinson Hyperlegible" w:eastAsia="Arial" w:hAnsi="Atkinson Hyperlegible"/>
          <w:sz w:val="24"/>
          <w:szCs w:val="24"/>
        </w:rPr>
      </w:pPr>
      <w:r w:rsidRPr="00B77751">
        <w:rPr>
          <w:rFonts w:ascii="Atkinson Hyperlegible" w:eastAsia="Arial" w:hAnsi="Atkinson Hyperlegible"/>
          <w:sz w:val="24"/>
          <w:szCs w:val="24"/>
        </w:rPr>
        <w:t>Once you have determined which program you should apply to, next is the certification process.</w:t>
      </w:r>
      <w:r>
        <w:rPr>
          <w:rFonts w:ascii="Atkinson Hyperlegible" w:eastAsia="Arial" w:hAnsi="Atkinson Hyperlegible"/>
          <w:sz w:val="24"/>
          <w:szCs w:val="24"/>
        </w:rPr>
        <w:t xml:space="preserve"> </w:t>
      </w:r>
    </w:p>
    <w:p w:rsidR="00E1313C" w:rsidRPr="008260BB" w:rsidRDefault="00E1313C" w:rsidP="00B674C3">
      <w:pPr>
        <w:tabs>
          <w:tab w:val="right" w:pos="270"/>
          <w:tab w:val="right" w:pos="2880"/>
        </w:tabs>
        <w:spacing w:before="120" w:after="120"/>
        <w:ind w:right="446"/>
        <w:rPr>
          <w:rFonts w:ascii="Atkinson Hyperlegible" w:eastAsia="Arial" w:hAnsi="Atkinson Hyperlegible"/>
          <w:sz w:val="24"/>
          <w:szCs w:val="24"/>
        </w:rPr>
      </w:pPr>
    </w:p>
    <w:p w:rsidR="00AA498B" w:rsidRPr="009065E2" w:rsidRDefault="00AA498B" w:rsidP="00EB5D70">
      <w:pPr>
        <w:pStyle w:val="Heading3"/>
      </w:pPr>
      <w:r w:rsidRPr="009065E2">
        <w:t xml:space="preserve">Certification of Disability: </w:t>
      </w:r>
    </w:p>
    <w:p w:rsidR="00A348EF" w:rsidRDefault="00AA498B" w:rsidP="00A348EF">
      <w:pPr>
        <w:tabs>
          <w:tab w:val="right" w:pos="270"/>
          <w:tab w:val="right" w:pos="2880"/>
        </w:tabs>
        <w:spacing w:before="120" w:after="120"/>
        <w:ind w:left="360" w:right="446"/>
        <w:rPr>
          <w:rFonts w:ascii="Atkinson Hyperlegible" w:hAnsi="Atkinson Hyperlegible"/>
          <w:sz w:val="24"/>
          <w:szCs w:val="24"/>
        </w:rPr>
      </w:pPr>
      <w:r w:rsidRPr="00A348EF">
        <w:rPr>
          <w:rFonts w:ascii="Atkinson Hyperlegible" w:hAnsi="Atkinson Hyperlegible"/>
          <w:sz w:val="24"/>
          <w:szCs w:val="24"/>
        </w:rPr>
        <w:t xml:space="preserve">In addition to completing the online application, applicants must also submit a Certification Form. </w:t>
      </w:r>
      <w:r w:rsidR="00A348EF" w:rsidRPr="00A348EF">
        <w:rPr>
          <w:rFonts w:ascii="Atkinson Hyperlegible" w:hAnsi="Atkinson Hyperlegible"/>
          <w:sz w:val="24"/>
          <w:szCs w:val="24"/>
        </w:rPr>
        <w:t>There are 2 options for the certification:</w:t>
      </w:r>
    </w:p>
    <w:p w:rsidR="004925D2" w:rsidRPr="00A348EF" w:rsidRDefault="004925D2" w:rsidP="00A348EF">
      <w:pPr>
        <w:pStyle w:val="ListParagraph"/>
        <w:numPr>
          <w:ilvl w:val="0"/>
          <w:numId w:val="21"/>
        </w:numPr>
        <w:tabs>
          <w:tab w:val="right" w:pos="270"/>
          <w:tab w:val="right" w:pos="2880"/>
        </w:tabs>
        <w:spacing w:before="120" w:after="120"/>
        <w:ind w:right="446"/>
        <w:rPr>
          <w:rFonts w:ascii="Atkinson Hyperlegible" w:hAnsi="Atkinson Hyperlegible"/>
          <w:sz w:val="24"/>
          <w:szCs w:val="24"/>
        </w:rPr>
      </w:pPr>
      <w:r w:rsidRPr="00A348EF">
        <w:rPr>
          <w:rFonts w:ascii="Atkinson Hyperlegible" w:hAnsi="Atkinson Hyperlegible"/>
          <w:sz w:val="24"/>
          <w:szCs w:val="24"/>
        </w:rPr>
        <w:t xml:space="preserve">If you are </w:t>
      </w:r>
      <w:r w:rsidR="00A348EF" w:rsidRPr="00A348EF">
        <w:rPr>
          <w:rFonts w:ascii="Atkinson Hyperlegible" w:hAnsi="Atkinson Hyperlegible"/>
          <w:sz w:val="24"/>
          <w:szCs w:val="24"/>
        </w:rPr>
        <w:t>meeting with an approved Trial Demonstration Site or Approved Professional, complete: “Certification Agency &amp; Professionals” Certification form</w:t>
      </w:r>
    </w:p>
    <w:p w:rsidR="004925D2" w:rsidRPr="00A348EF" w:rsidRDefault="004925D2" w:rsidP="00A348EF">
      <w:pPr>
        <w:pStyle w:val="ListParagraph"/>
        <w:numPr>
          <w:ilvl w:val="0"/>
          <w:numId w:val="20"/>
        </w:numPr>
        <w:tabs>
          <w:tab w:val="right" w:pos="270"/>
          <w:tab w:val="right" w:pos="2880"/>
        </w:tabs>
        <w:spacing w:before="120" w:after="120"/>
        <w:ind w:right="446"/>
        <w:rPr>
          <w:rFonts w:ascii="Atkinson Hyperlegible" w:hAnsi="Atkinson Hyperlegible"/>
          <w:sz w:val="24"/>
          <w:szCs w:val="24"/>
        </w:rPr>
      </w:pPr>
      <w:r w:rsidRPr="00A348EF">
        <w:rPr>
          <w:rFonts w:ascii="Atkinson Hyperlegible" w:hAnsi="Atkinson Hyperlegible"/>
          <w:sz w:val="24"/>
          <w:szCs w:val="24"/>
        </w:rPr>
        <w:t>If you have previously received equipment from TAP</w:t>
      </w:r>
      <w:r w:rsidR="00A348EF" w:rsidRPr="00A348EF">
        <w:rPr>
          <w:rFonts w:ascii="Atkinson Hyperlegible" w:hAnsi="Atkinson Hyperlegible"/>
          <w:sz w:val="24"/>
          <w:szCs w:val="24"/>
        </w:rPr>
        <w:t xml:space="preserve"> </w:t>
      </w:r>
      <w:r w:rsidRPr="00A348EF">
        <w:rPr>
          <w:rFonts w:ascii="Atkinson Hyperlegible" w:hAnsi="Atkinson Hyperlegible"/>
          <w:sz w:val="24"/>
          <w:szCs w:val="24"/>
        </w:rPr>
        <w:t xml:space="preserve">or are providing medical records, you will complete the form titled: </w:t>
      </w:r>
      <w:r w:rsidR="00A348EF" w:rsidRPr="00A348EF">
        <w:rPr>
          <w:rFonts w:ascii="Atkinson Hyperlegible" w:hAnsi="Atkinson Hyperlegible"/>
          <w:sz w:val="24"/>
          <w:szCs w:val="24"/>
        </w:rPr>
        <w:t>“Previous TAP Applicants or Medical”.</w:t>
      </w:r>
    </w:p>
    <w:p w:rsidR="004925D2" w:rsidRDefault="004925D2" w:rsidP="00A348EF">
      <w:pPr>
        <w:pStyle w:val="ListParagraph"/>
        <w:numPr>
          <w:ilvl w:val="0"/>
          <w:numId w:val="1"/>
        </w:num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Individuals who are new to the program can obtain certification in one of several methods:</w:t>
      </w:r>
    </w:p>
    <w:p w:rsidR="00B674C3" w:rsidRPr="008260BB" w:rsidRDefault="00AA498B" w:rsidP="00A348EF">
      <w:pPr>
        <w:pStyle w:val="ListParagraph"/>
        <w:numPr>
          <w:ilvl w:val="1"/>
          <w:numId w:val="1"/>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Visit with an approved entity who can verify the disability. These entities include:</w:t>
      </w:r>
    </w:p>
    <w:p w:rsidR="00B674C3" w:rsidRPr="008260BB" w:rsidRDefault="00AA498B" w:rsidP="00A348EF">
      <w:pPr>
        <w:pStyle w:val="ListParagraph"/>
        <w:numPr>
          <w:ilvl w:val="2"/>
          <w:numId w:val="1"/>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Center for Independent Living</w:t>
      </w:r>
    </w:p>
    <w:p w:rsidR="00B674C3" w:rsidRPr="008260BB" w:rsidRDefault="00AA498B" w:rsidP="00A348EF">
      <w:pPr>
        <w:pStyle w:val="ListParagraph"/>
        <w:numPr>
          <w:ilvl w:val="2"/>
          <w:numId w:val="1"/>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Rehabilitation Services for the Blind</w:t>
      </w:r>
    </w:p>
    <w:p w:rsidR="00B674C3" w:rsidRPr="008260BB" w:rsidRDefault="00AA498B" w:rsidP="00A348EF">
      <w:pPr>
        <w:pStyle w:val="ListParagraph"/>
        <w:numPr>
          <w:ilvl w:val="2"/>
          <w:numId w:val="1"/>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Vocational Rehabilitation</w:t>
      </w:r>
    </w:p>
    <w:p w:rsidR="00B674C3" w:rsidRPr="008260BB" w:rsidRDefault="00AA498B" w:rsidP="00A348EF">
      <w:pPr>
        <w:pStyle w:val="ListParagraph"/>
        <w:numPr>
          <w:ilvl w:val="2"/>
          <w:numId w:val="1"/>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Physician (MD, DO, OD) </w:t>
      </w:r>
    </w:p>
    <w:p w:rsidR="00B674C3" w:rsidRPr="008260BB" w:rsidRDefault="00AA498B" w:rsidP="00A348EF">
      <w:pPr>
        <w:pStyle w:val="ListParagraph"/>
        <w:numPr>
          <w:ilvl w:val="2"/>
          <w:numId w:val="1"/>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Hearing Health Professional (Audiologist, HIS)</w:t>
      </w:r>
    </w:p>
    <w:p w:rsidR="00B674C3" w:rsidRPr="008260BB" w:rsidRDefault="00C967E4" w:rsidP="00A348EF">
      <w:pPr>
        <w:pStyle w:val="ListParagraph"/>
        <w:numPr>
          <w:ilvl w:val="2"/>
          <w:numId w:val="1"/>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Speech Language Pathologist </w:t>
      </w:r>
    </w:p>
    <w:p w:rsidR="00C967E4" w:rsidRDefault="00C967E4" w:rsidP="00A348EF">
      <w:pPr>
        <w:pStyle w:val="ListParagraph"/>
        <w:numPr>
          <w:ilvl w:val="2"/>
          <w:numId w:val="1"/>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TAP or TAP Approved Agency </w:t>
      </w:r>
    </w:p>
    <w:p w:rsidR="00A348EF" w:rsidRDefault="00A348EF" w:rsidP="00A348EF">
      <w:pPr>
        <w:pStyle w:val="ListParagraph"/>
        <w:numPr>
          <w:ilvl w:val="2"/>
          <w:numId w:val="1"/>
        </w:num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Send medical records that supports their disability to the program</w:t>
      </w:r>
    </w:p>
    <w:p w:rsidR="004925D2" w:rsidRPr="004925D2" w:rsidRDefault="004925D2" w:rsidP="00A348EF">
      <w:pPr>
        <w:pStyle w:val="ListParagraph"/>
        <w:numPr>
          <w:ilvl w:val="0"/>
          <w:numId w:val="1"/>
        </w:numPr>
        <w:tabs>
          <w:tab w:val="right" w:pos="270"/>
          <w:tab w:val="right" w:pos="2880"/>
        </w:tabs>
        <w:spacing w:before="120" w:after="120"/>
        <w:ind w:right="446"/>
        <w:rPr>
          <w:rFonts w:ascii="Atkinson Hyperlegible" w:hAnsi="Atkinson Hyperlegible"/>
          <w:sz w:val="24"/>
          <w:szCs w:val="24"/>
        </w:rPr>
      </w:pPr>
      <w:r w:rsidRPr="004925D2">
        <w:rPr>
          <w:rFonts w:ascii="Atkinson Hyperlegible" w:hAnsi="Atkinson Hyperlegible"/>
          <w:sz w:val="24"/>
          <w:szCs w:val="24"/>
        </w:rPr>
        <w:t xml:space="preserve">Applicants or applicant guardians must sign the form and get it to TAP. The link to the certification form can be found on our website. </w:t>
      </w:r>
      <w:hyperlink r:id="rId15" w:history="1">
        <w:r w:rsidRPr="004925D2">
          <w:rPr>
            <w:rStyle w:val="Hyperlink"/>
            <w:rFonts w:ascii="Atkinson Hyperlegible" w:hAnsi="Atkinson Hyperlegible"/>
            <w:sz w:val="24"/>
            <w:szCs w:val="24"/>
          </w:rPr>
          <w:t>Mo TAP Wireless page</w:t>
        </w:r>
      </w:hyperlink>
    </w:p>
    <w:p w:rsidR="00AA498B" w:rsidRPr="009065E2" w:rsidRDefault="00AA498B" w:rsidP="00B674C3">
      <w:pPr>
        <w:tabs>
          <w:tab w:val="right" w:pos="270"/>
          <w:tab w:val="right" w:pos="2880"/>
        </w:tabs>
        <w:spacing w:before="120" w:after="120"/>
        <w:ind w:right="446"/>
        <w:rPr>
          <w:rFonts w:ascii="Atkinson Hyperlegible" w:eastAsia="Arial" w:hAnsi="Atkinson Hyperlegible"/>
          <w:color w:val="C00000"/>
          <w:sz w:val="24"/>
          <w:szCs w:val="24"/>
        </w:rPr>
      </w:pPr>
    </w:p>
    <w:p w:rsidR="00C967E4" w:rsidRPr="009065E2" w:rsidRDefault="00C967E4" w:rsidP="00B674C3">
      <w:pPr>
        <w:tabs>
          <w:tab w:val="right" w:pos="270"/>
          <w:tab w:val="right" w:pos="2880"/>
        </w:tabs>
        <w:spacing w:before="120" w:after="120"/>
        <w:ind w:right="446"/>
        <w:rPr>
          <w:rFonts w:ascii="Atkinson Hyperlegible" w:eastAsia="Arial" w:hAnsi="Atkinson Hyperlegible"/>
          <w:color w:val="C00000"/>
          <w:szCs w:val="28"/>
        </w:rPr>
      </w:pPr>
      <w:r w:rsidRPr="009065E2">
        <w:rPr>
          <w:rFonts w:ascii="Atkinson Hyperlegible" w:eastAsia="Arial" w:hAnsi="Atkinson Hyperlegible"/>
          <w:color w:val="C00000"/>
          <w:szCs w:val="28"/>
        </w:rPr>
        <w:t>In</w:t>
      </w:r>
      <w:r w:rsidR="00F87F6A" w:rsidRPr="009065E2">
        <w:rPr>
          <w:rFonts w:ascii="Atkinson Hyperlegible" w:eastAsia="Arial" w:hAnsi="Atkinson Hyperlegible"/>
          <w:color w:val="C00000"/>
          <w:szCs w:val="28"/>
        </w:rPr>
        <w:t xml:space="preserve">come Documentation is </w:t>
      </w:r>
      <w:proofErr w:type="gramStart"/>
      <w:r w:rsidR="00F87F6A" w:rsidRPr="009065E2">
        <w:rPr>
          <w:rFonts w:ascii="Atkinson Hyperlegible" w:eastAsia="Arial" w:hAnsi="Atkinson Hyperlegible"/>
          <w:color w:val="C00000"/>
          <w:szCs w:val="28"/>
        </w:rPr>
        <w:t>R</w:t>
      </w:r>
      <w:r w:rsidRPr="009065E2">
        <w:rPr>
          <w:rFonts w:ascii="Atkinson Hyperlegible" w:eastAsia="Arial" w:hAnsi="Atkinson Hyperlegible"/>
          <w:color w:val="C00000"/>
          <w:szCs w:val="28"/>
        </w:rPr>
        <w:t>equired</w:t>
      </w:r>
      <w:proofErr w:type="gramEnd"/>
      <w:r w:rsidRPr="009065E2">
        <w:rPr>
          <w:rFonts w:ascii="Atkinson Hyperlegible" w:eastAsia="Arial" w:hAnsi="Atkinson Hyperlegible"/>
          <w:color w:val="C00000"/>
          <w:szCs w:val="28"/>
        </w:rPr>
        <w:t>:</w:t>
      </w:r>
    </w:p>
    <w:p w:rsidR="00DE21D8" w:rsidRPr="008260BB" w:rsidRDefault="00DE21D8" w:rsidP="00B674C3">
      <w:p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8260BB">
        <w:rPr>
          <w:rFonts w:ascii="Atkinson Hyperlegible" w:hAnsi="Atkinson Hyperlegible" w:cs="Segoe UI"/>
          <w:color w:val="000000"/>
          <w:sz w:val="24"/>
          <w:szCs w:val="24"/>
          <w:shd w:val="clear" w:color="auto" w:fill="FFFFFF"/>
        </w:rPr>
        <w:t xml:space="preserve">Income documentation is required for all household members or those who contribute to the basic household bills. Income includes parents, spouse, significant others, etc. who live in the home or who have dependency status. </w:t>
      </w:r>
    </w:p>
    <w:p w:rsidR="00DE21D8" w:rsidRPr="008260BB" w:rsidRDefault="00DE21D8" w:rsidP="00B674C3">
      <w:p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8260BB">
        <w:rPr>
          <w:rFonts w:ascii="Atkinson Hyperlegible" w:hAnsi="Atkinson Hyperlegible" w:cs="Segoe UI"/>
          <w:color w:val="000000"/>
          <w:sz w:val="24"/>
          <w:szCs w:val="24"/>
          <w:shd w:val="clear" w:color="auto" w:fill="FFFFFF"/>
        </w:rPr>
        <w:t>For those submitting a Federal Income Tax form or State tax form, we use adjusted gross income. The following docum</w:t>
      </w:r>
      <w:r w:rsidR="00E11EFB" w:rsidRPr="008260BB">
        <w:rPr>
          <w:rFonts w:ascii="Atkinson Hyperlegible" w:hAnsi="Atkinson Hyperlegible" w:cs="Segoe UI"/>
          <w:color w:val="000000"/>
          <w:sz w:val="24"/>
          <w:szCs w:val="24"/>
          <w:shd w:val="clear" w:color="auto" w:fill="FFFFFF"/>
        </w:rPr>
        <w:t xml:space="preserve">ents are most common however there may be </w:t>
      </w:r>
      <w:r w:rsidRPr="008260BB">
        <w:rPr>
          <w:rFonts w:ascii="Atkinson Hyperlegible" w:hAnsi="Atkinson Hyperlegible" w:cs="Segoe UI"/>
          <w:color w:val="000000"/>
          <w:sz w:val="24"/>
          <w:szCs w:val="24"/>
          <w:shd w:val="clear" w:color="auto" w:fill="FFFFFF"/>
        </w:rPr>
        <w:t xml:space="preserve">other income documents that should be </w:t>
      </w:r>
      <w:r w:rsidRPr="008260BB">
        <w:rPr>
          <w:rFonts w:ascii="Atkinson Hyperlegible" w:hAnsi="Atkinson Hyperlegible" w:cs="Segoe UI"/>
          <w:color w:val="000000"/>
          <w:sz w:val="24"/>
          <w:szCs w:val="24"/>
          <w:shd w:val="clear" w:color="auto" w:fill="FFFFFF"/>
        </w:rPr>
        <w:lastRenderedPageBreak/>
        <w:t>submitted.</w:t>
      </w:r>
      <w:r w:rsidR="00E1313C">
        <w:rPr>
          <w:rFonts w:ascii="Atkinson Hyperlegible" w:hAnsi="Atkinson Hyperlegible" w:cs="Segoe UI"/>
          <w:color w:val="000000"/>
          <w:sz w:val="24"/>
          <w:szCs w:val="24"/>
          <w:shd w:val="clear" w:color="auto" w:fill="FFFFFF"/>
        </w:rPr>
        <w:t xml:space="preserve"> </w:t>
      </w:r>
    </w:p>
    <w:p w:rsidR="00DE21D8" w:rsidRPr="00B77751" w:rsidRDefault="00DB62CE" w:rsidP="00A348EF">
      <w:pPr>
        <w:pStyle w:val="ListParagraph"/>
        <w:numPr>
          <w:ilvl w:val="0"/>
          <w:numId w:val="2"/>
        </w:num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Pr>
          <w:rFonts w:ascii="Atkinson Hyperlegible" w:hAnsi="Atkinson Hyperlegible" w:cs="Segoe UI"/>
          <w:color w:val="000000"/>
          <w:sz w:val="24"/>
          <w:szCs w:val="24"/>
          <w:shd w:val="clear" w:color="auto" w:fill="FFFFFF"/>
        </w:rPr>
        <w:t>202</w:t>
      </w:r>
      <w:r w:rsidR="0011624E">
        <w:rPr>
          <w:rFonts w:ascii="Atkinson Hyperlegible" w:hAnsi="Atkinson Hyperlegible" w:cs="Segoe UI"/>
          <w:color w:val="000000"/>
          <w:sz w:val="24"/>
          <w:szCs w:val="24"/>
          <w:shd w:val="clear" w:color="auto" w:fill="FFFFFF"/>
        </w:rPr>
        <w:t>3</w:t>
      </w:r>
      <w:r w:rsidR="00E1313C">
        <w:rPr>
          <w:rFonts w:ascii="Atkinson Hyperlegible" w:hAnsi="Atkinson Hyperlegible" w:cs="Segoe UI"/>
          <w:color w:val="000000"/>
          <w:sz w:val="24"/>
          <w:szCs w:val="24"/>
          <w:shd w:val="clear" w:color="auto" w:fill="FFFFFF"/>
        </w:rPr>
        <w:t xml:space="preserve"> </w:t>
      </w:r>
      <w:r w:rsidR="00DE21D8" w:rsidRPr="00B77751">
        <w:rPr>
          <w:rFonts w:ascii="Atkinson Hyperlegible" w:hAnsi="Atkinson Hyperlegible" w:cs="Segoe UI"/>
          <w:color w:val="000000"/>
          <w:sz w:val="24"/>
          <w:szCs w:val="24"/>
          <w:shd w:val="clear" w:color="auto" w:fill="FFFFFF"/>
        </w:rPr>
        <w:t>Federal Income Tax form or Mo State Form with Adjusted Gross Income listed</w:t>
      </w:r>
      <w:r w:rsidR="00E1313C" w:rsidRPr="00B77751">
        <w:rPr>
          <w:rFonts w:ascii="Atkinson Hyperlegible" w:hAnsi="Atkinson Hyperlegible" w:cs="Segoe UI"/>
          <w:color w:val="000000"/>
          <w:sz w:val="24"/>
          <w:szCs w:val="24"/>
          <w:shd w:val="clear" w:color="auto" w:fill="FFFFFF"/>
        </w:rPr>
        <w:t>,</w:t>
      </w:r>
    </w:p>
    <w:p w:rsidR="00E1313C" w:rsidRPr="00B77751" w:rsidRDefault="00E1313C" w:rsidP="00A348EF">
      <w:pPr>
        <w:pStyle w:val="ListParagraph"/>
        <w:numPr>
          <w:ilvl w:val="1"/>
          <w:numId w:val="2"/>
        </w:num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B77751">
        <w:rPr>
          <w:rFonts w:ascii="Atkinson Hyperlegible" w:hAnsi="Atkinson Hyperlegible" w:cs="Segoe UI"/>
          <w:color w:val="000000"/>
          <w:sz w:val="24"/>
          <w:szCs w:val="24"/>
          <w:shd w:val="clear" w:color="auto" w:fill="FFFFFF"/>
        </w:rPr>
        <w:t>After April 15, 202</w:t>
      </w:r>
      <w:r w:rsidR="0011624E">
        <w:rPr>
          <w:rFonts w:ascii="Atkinson Hyperlegible" w:hAnsi="Atkinson Hyperlegible" w:cs="Segoe UI"/>
          <w:color w:val="000000"/>
          <w:sz w:val="24"/>
          <w:szCs w:val="24"/>
          <w:shd w:val="clear" w:color="auto" w:fill="FFFFFF"/>
        </w:rPr>
        <w:t>5 the 2024</w:t>
      </w:r>
      <w:r w:rsidRPr="00B77751">
        <w:rPr>
          <w:rFonts w:ascii="Atkinson Hyperlegible" w:hAnsi="Atkinson Hyperlegible" w:cs="Segoe UI"/>
          <w:color w:val="000000"/>
          <w:sz w:val="24"/>
          <w:szCs w:val="24"/>
          <w:shd w:val="clear" w:color="auto" w:fill="FFFFFF"/>
        </w:rPr>
        <w:t xml:space="preserve"> Federal Income Tax should be submitted</w:t>
      </w:r>
    </w:p>
    <w:p w:rsidR="00DE21D8" w:rsidRPr="008260BB" w:rsidRDefault="00DE21D8" w:rsidP="00A348EF">
      <w:pPr>
        <w:pStyle w:val="ListParagraph"/>
        <w:numPr>
          <w:ilvl w:val="0"/>
          <w:numId w:val="2"/>
        </w:num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B77751">
        <w:rPr>
          <w:rFonts w:ascii="Atkinson Hyperlegible" w:hAnsi="Atkinson Hyperlegible" w:cs="Segoe UI"/>
          <w:color w:val="000000"/>
          <w:sz w:val="24"/>
          <w:szCs w:val="24"/>
          <w:shd w:val="clear" w:color="auto" w:fill="FFFFFF"/>
        </w:rPr>
        <w:t xml:space="preserve">Award </w:t>
      </w:r>
      <w:r w:rsidR="00A155FB" w:rsidRPr="00B77751">
        <w:rPr>
          <w:rFonts w:ascii="Atkinson Hyperlegible" w:hAnsi="Atkinson Hyperlegible" w:cs="Segoe UI"/>
          <w:color w:val="000000"/>
          <w:sz w:val="24"/>
          <w:szCs w:val="24"/>
          <w:shd w:val="clear" w:color="auto" w:fill="FFFFFF"/>
        </w:rPr>
        <w:t>letter or Awar</w:t>
      </w:r>
      <w:r w:rsidR="0012248C" w:rsidRPr="00B77751">
        <w:rPr>
          <w:rFonts w:ascii="Atkinson Hyperlegible" w:hAnsi="Atkinson Hyperlegible" w:cs="Segoe UI"/>
          <w:color w:val="000000"/>
          <w:sz w:val="24"/>
          <w:szCs w:val="24"/>
          <w:shd w:val="clear" w:color="auto" w:fill="FFFFFF"/>
        </w:rPr>
        <w:t xml:space="preserve">d </w:t>
      </w:r>
      <w:r w:rsidRPr="00B77751">
        <w:rPr>
          <w:rFonts w:ascii="Atkinson Hyperlegible" w:hAnsi="Atkinson Hyperlegible" w:cs="Segoe UI"/>
          <w:color w:val="000000"/>
          <w:sz w:val="24"/>
          <w:szCs w:val="24"/>
          <w:shd w:val="clear" w:color="auto" w:fill="FFFFFF"/>
        </w:rPr>
        <w:t>print out of Blind Pension, Food Stamps (SNAP</w:t>
      </w:r>
      <w:r w:rsidRPr="008260BB">
        <w:rPr>
          <w:rFonts w:ascii="Atkinson Hyperlegible" w:hAnsi="Atkinson Hyperlegible" w:cs="Segoe UI"/>
          <w:color w:val="000000"/>
          <w:sz w:val="24"/>
          <w:szCs w:val="24"/>
          <w:shd w:val="clear" w:color="auto" w:fill="FFFFFF"/>
        </w:rPr>
        <w:t>), TANF</w:t>
      </w:r>
      <w:r w:rsidR="00F87F6A" w:rsidRPr="008260BB">
        <w:rPr>
          <w:rFonts w:ascii="Atkinson Hyperlegible" w:hAnsi="Atkinson Hyperlegible" w:cs="Segoe UI"/>
          <w:color w:val="000000"/>
          <w:sz w:val="24"/>
          <w:szCs w:val="24"/>
          <w:shd w:val="clear" w:color="auto" w:fill="FFFFFF"/>
        </w:rPr>
        <w:t>, SSI, SSDI</w:t>
      </w:r>
    </w:p>
    <w:p w:rsidR="00DE21D8" w:rsidRPr="008260BB" w:rsidRDefault="00DE21D8" w:rsidP="00A348EF">
      <w:pPr>
        <w:pStyle w:val="ListParagraph"/>
        <w:numPr>
          <w:ilvl w:val="0"/>
          <w:numId w:val="2"/>
        </w:num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8260BB">
        <w:rPr>
          <w:rFonts w:ascii="Atkinson Hyperlegible" w:hAnsi="Atkinson Hyperlegible" w:cs="Segoe UI"/>
          <w:color w:val="000000"/>
          <w:sz w:val="24"/>
          <w:szCs w:val="24"/>
          <w:shd w:val="clear" w:color="auto" w:fill="FFFFFF"/>
        </w:rPr>
        <w:t>Approval of National School Lunch Program</w:t>
      </w:r>
    </w:p>
    <w:p w:rsidR="00DE21D8" w:rsidRPr="008260BB" w:rsidRDefault="00DE21D8" w:rsidP="00A348EF">
      <w:pPr>
        <w:pStyle w:val="ListParagraph"/>
        <w:numPr>
          <w:ilvl w:val="0"/>
          <w:numId w:val="2"/>
        </w:num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8260BB">
        <w:rPr>
          <w:rFonts w:ascii="Atkinson Hyperlegible" w:hAnsi="Atkinson Hyperlegible" w:cs="Segoe UI"/>
          <w:color w:val="000000"/>
          <w:sz w:val="24"/>
          <w:szCs w:val="24"/>
          <w:shd w:val="clear" w:color="auto" w:fill="FFFFFF"/>
        </w:rPr>
        <w:t>Income from other resources: work, inheritance, social security non-disability, etc.</w:t>
      </w:r>
    </w:p>
    <w:p w:rsidR="00DE21D8" w:rsidRPr="008260BB" w:rsidRDefault="00DE21D8" w:rsidP="00A348EF">
      <w:pPr>
        <w:pStyle w:val="ListParagraph"/>
        <w:numPr>
          <w:ilvl w:val="0"/>
          <w:numId w:val="2"/>
        </w:numPr>
        <w:tabs>
          <w:tab w:val="right" w:pos="270"/>
          <w:tab w:val="right" w:pos="2880"/>
        </w:tabs>
        <w:spacing w:before="120" w:after="120"/>
        <w:ind w:right="446"/>
        <w:rPr>
          <w:rFonts w:ascii="Atkinson Hyperlegible" w:hAnsi="Atkinson Hyperlegible" w:cs="Segoe UI"/>
          <w:color w:val="000000"/>
          <w:sz w:val="24"/>
          <w:szCs w:val="24"/>
          <w:shd w:val="clear" w:color="auto" w:fill="FFFFFF"/>
        </w:rPr>
      </w:pPr>
      <w:r w:rsidRPr="008260BB">
        <w:rPr>
          <w:rFonts w:ascii="Atkinson Hyperlegible" w:hAnsi="Atkinson Hyperlegible" w:cs="Segoe UI"/>
          <w:color w:val="000000"/>
          <w:sz w:val="24"/>
          <w:szCs w:val="24"/>
          <w:shd w:val="clear" w:color="auto" w:fill="FFFFFF"/>
        </w:rPr>
        <w:t>Parental income if claimed as a dependent</w:t>
      </w:r>
    </w:p>
    <w:p w:rsidR="00C967E4" w:rsidRPr="008260BB" w:rsidRDefault="00DE21D8" w:rsidP="00A348EF">
      <w:pPr>
        <w:pStyle w:val="ListParagraph"/>
        <w:numPr>
          <w:ilvl w:val="0"/>
          <w:numId w:val="2"/>
        </w:num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Please do not submit bank statements. Bank statements do not provided annual household income. </w:t>
      </w:r>
    </w:p>
    <w:p w:rsidR="00DE21D8" w:rsidRPr="009065E2" w:rsidRDefault="00E11EFB" w:rsidP="00EB5D70">
      <w:pPr>
        <w:pStyle w:val="Heading3"/>
      </w:pPr>
      <w:r w:rsidRPr="009065E2">
        <w:t xml:space="preserve">The </w:t>
      </w:r>
      <w:r w:rsidR="00DE21D8" w:rsidRPr="009065E2">
        <w:t>documents</w:t>
      </w:r>
      <w:r w:rsidRPr="009065E2">
        <w:t xml:space="preserve"> have been turned in, now what?</w:t>
      </w:r>
    </w:p>
    <w:p w:rsidR="001546AF" w:rsidRDefault="001546AF" w:rsidP="00B674C3">
      <w:pPr>
        <w:tabs>
          <w:tab w:val="right" w:pos="270"/>
          <w:tab w:val="right" w:pos="2880"/>
        </w:tabs>
        <w:spacing w:before="120" w:after="120"/>
        <w:ind w:right="446"/>
        <w:rPr>
          <w:rFonts w:ascii="Atkinson Hyperlegible" w:hAnsi="Atkinson Hyperlegible"/>
          <w:sz w:val="24"/>
          <w:szCs w:val="24"/>
        </w:rPr>
      </w:pPr>
      <w:r w:rsidRPr="001546AF">
        <w:rPr>
          <w:rFonts w:ascii="Atkinson Hyperlegible" w:hAnsi="Atkinson Hyperlegible"/>
          <w:sz w:val="24"/>
          <w:szCs w:val="24"/>
        </w:rPr>
        <w:t>Applications are reviewed on a monthly basis after all required documentation is received. A complete application packet is: online application, income documentation, and certification. </w:t>
      </w:r>
    </w:p>
    <w:p w:rsidR="009A5B6F" w:rsidRPr="00B77751" w:rsidRDefault="009A5B6F" w:rsidP="00B674C3">
      <w:p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TAP Wireless may contact the applicant by email if there are questions or clarification is needed regarding information </w:t>
      </w:r>
      <w:r w:rsidRPr="00B77751">
        <w:rPr>
          <w:rFonts w:ascii="Atkinson Hyperlegible" w:hAnsi="Atkinson Hyperlegible"/>
          <w:sz w:val="24"/>
          <w:szCs w:val="24"/>
        </w:rPr>
        <w:t xml:space="preserve">provided. </w:t>
      </w:r>
      <w:r w:rsidR="001546AF" w:rsidRPr="001546AF">
        <w:rPr>
          <w:rFonts w:ascii="Atkinson Hyperlegible" w:hAnsi="Atkinson Hyperlegible"/>
          <w:sz w:val="24"/>
          <w:szCs w:val="24"/>
        </w:rPr>
        <w:t xml:space="preserve">If the applicant has not received confirmation of approval or denial from TAP Wireless after 60 days, there is </w:t>
      </w:r>
      <w:r w:rsidR="0011624E">
        <w:rPr>
          <w:rFonts w:ascii="Atkinson Hyperlegible" w:hAnsi="Atkinson Hyperlegible"/>
          <w:sz w:val="24"/>
          <w:szCs w:val="24"/>
        </w:rPr>
        <w:t xml:space="preserve">likely </w:t>
      </w:r>
      <w:r w:rsidR="001546AF" w:rsidRPr="001546AF">
        <w:rPr>
          <w:rFonts w:ascii="Atkinson Hyperlegible" w:hAnsi="Atkinson Hyperlegible"/>
          <w:sz w:val="24"/>
          <w:szCs w:val="24"/>
        </w:rPr>
        <w:t>a problem with the application. </w:t>
      </w:r>
    </w:p>
    <w:p w:rsidR="000C3843" w:rsidRPr="008260BB" w:rsidRDefault="000C3843" w:rsidP="00B674C3">
      <w:pPr>
        <w:tabs>
          <w:tab w:val="right" w:pos="270"/>
          <w:tab w:val="right" w:pos="2880"/>
        </w:tabs>
        <w:spacing w:before="120" w:after="120"/>
        <w:ind w:right="446"/>
        <w:rPr>
          <w:rFonts w:ascii="Atkinson Hyperlegible" w:hAnsi="Atkinson Hyperlegible"/>
          <w:sz w:val="24"/>
          <w:szCs w:val="24"/>
        </w:rPr>
      </w:pPr>
      <w:r w:rsidRPr="00B77751">
        <w:rPr>
          <w:rFonts w:ascii="Atkinson Hyperlegible" w:hAnsi="Atkinson Hyperlegible"/>
          <w:sz w:val="24"/>
          <w:szCs w:val="24"/>
        </w:rPr>
        <w:t>Once a decision has been rendered, individuals will be contacted either by email or postal letter. It is important that individuals check their email often</w:t>
      </w:r>
      <w:r w:rsidR="00E1313C" w:rsidRPr="00B77751">
        <w:rPr>
          <w:rFonts w:ascii="Atkinson Hyperlegible" w:hAnsi="Atkinson Hyperlegible"/>
          <w:sz w:val="24"/>
          <w:szCs w:val="24"/>
        </w:rPr>
        <w:t xml:space="preserve"> so as not to miss important information. Please also make sure that </w:t>
      </w:r>
      <w:hyperlink r:id="rId16" w:history="1">
        <w:r w:rsidR="00E1313C" w:rsidRPr="00B77751">
          <w:rPr>
            <w:rStyle w:val="Hyperlink"/>
            <w:rFonts w:ascii="Atkinson Hyperlegible" w:hAnsi="Atkinson Hyperlegible"/>
            <w:sz w:val="24"/>
            <w:szCs w:val="24"/>
          </w:rPr>
          <w:t>motapwireless@gmail.com</w:t>
        </w:r>
      </w:hyperlink>
      <w:r w:rsidR="00E1313C" w:rsidRPr="00B77751">
        <w:rPr>
          <w:rFonts w:ascii="Atkinson Hyperlegible" w:hAnsi="Atkinson Hyperlegible"/>
          <w:sz w:val="24"/>
          <w:szCs w:val="24"/>
        </w:rPr>
        <w:t xml:space="preserve"> is added to your safe sender list.</w:t>
      </w:r>
      <w:r w:rsidR="00E1313C">
        <w:rPr>
          <w:rFonts w:ascii="Atkinson Hyperlegible" w:hAnsi="Atkinson Hyperlegible"/>
          <w:sz w:val="24"/>
          <w:szCs w:val="24"/>
        </w:rPr>
        <w:t xml:space="preserve"> </w:t>
      </w:r>
      <w:r w:rsidRPr="008260BB">
        <w:rPr>
          <w:rFonts w:ascii="Atkinson Hyperlegible" w:hAnsi="Atkinson Hyperlegible"/>
          <w:sz w:val="24"/>
          <w:szCs w:val="24"/>
        </w:rPr>
        <w:t xml:space="preserve"> </w:t>
      </w:r>
    </w:p>
    <w:p w:rsidR="009A5B6F" w:rsidRPr="009065E2" w:rsidRDefault="0011624E" w:rsidP="00EB5D70">
      <w:pPr>
        <w:pStyle w:val="Heading3"/>
      </w:pPr>
      <w:r w:rsidRPr="009065E2">
        <w:t>What if there are</w:t>
      </w:r>
      <w:r w:rsidR="000C3843" w:rsidRPr="009065E2">
        <w:t xml:space="preserve"> missing documents or information? </w:t>
      </w:r>
    </w:p>
    <w:p w:rsidR="009A5B6F" w:rsidRDefault="009A5B6F" w:rsidP="00B674C3">
      <w:pPr>
        <w:tabs>
          <w:tab w:val="right" w:pos="270"/>
          <w:tab w:val="right" w:pos="2880"/>
        </w:tabs>
        <w:spacing w:before="120" w:after="120"/>
        <w:ind w:right="446"/>
        <w:rPr>
          <w:rFonts w:ascii="Atkinson Hyperlegible" w:hAnsi="Atkinson Hyperlegible"/>
          <w:sz w:val="24"/>
          <w:szCs w:val="24"/>
        </w:rPr>
      </w:pPr>
      <w:r w:rsidRPr="00B77751">
        <w:rPr>
          <w:rFonts w:ascii="Atkinson Hyperlegible" w:hAnsi="Atkinson Hyperlegible"/>
          <w:sz w:val="24"/>
          <w:szCs w:val="24"/>
        </w:rPr>
        <w:t>Documents should be received within 60 days</w:t>
      </w:r>
      <w:r w:rsidR="000C3843" w:rsidRPr="00B77751">
        <w:rPr>
          <w:rFonts w:ascii="Atkinson Hyperlegible" w:hAnsi="Atkinson Hyperlegible"/>
          <w:sz w:val="24"/>
          <w:szCs w:val="24"/>
        </w:rPr>
        <w:t>.</w:t>
      </w:r>
      <w:r w:rsidR="001546AF">
        <w:rPr>
          <w:rFonts w:ascii="Atkinson Hyperlegible" w:hAnsi="Atkinson Hyperlegible"/>
          <w:sz w:val="24"/>
          <w:szCs w:val="24"/>
        </w:rPr>
        <w:t xml:space="preserve"> If you have not heard from the program within 60 days there is a problem. </w:t>
      </w:r>
    </w:p>
    <w:p w:rsidR="001546AF" w:rsidRPr="008260BB" w:rsidRDefault="001546AF" w:rsidP="00B674C3">
      <w:pPr>
        <w:tabs>
          <w:tab w:val="right" w:pos="270"/>
          <w:tab w:val="right" w:pos="2880"/>
        </w:tabs>
        <w:spacing w:before="120" w:after="120"/>
        <w:ind w:right="446"/>
        <w:rPr>
          <w:rFonts w:ascii="Atkinson Hyperlegible" w:hAnsi="Atkinson Hyperlegible"/>
          <w:sz w:val="24"/>
          <w:szCs w:val="24"/>
        </w:rPr>
      </w:pPr>
      <w:r w:rsidRPr="001546AF">
        <w:rPr>
          <w:rFonts w:ascii="Atkinson Hyperlegible" w:hAnsi="Atkinson Hyperlegible"/>
          <w:sz w:val="24"/>
          <w:szCs w:val="24"/>
        </w:rPr>
        <w:t>Applications are typically closed if we have not received any follow up after 90 days from date of receipt of the application.</w:t>
      </w:r>
    </w:p>
    <w:p w:rsidR="007C3D68" w:rsidRPr="009065E2" w:rsidRDefault="007C3D68" w:rsidP="00EB5D70">
      <w:pPr>
        <w:pStyle w:val="Heading3"/>
      </w:pPr>
      <w:r w:rsidRPr="009065E2">
        <w:t>What if I don’t meet eligibility</w:t>
      </w:r>
      <w:r w:rsidR="00680764" w:rsidRPr="009065E2">
        <w:t xml:space="preserve"> or I am </w:t>
      </w:r>
      <w:r w:rsidR="000C3843" w:rsidRPr="009065E2">
        <w:t>denied</w:t>
      </w:r>
      <w:r w:rsidRPr="009065E2">
        <w:t xml:space="preserve">? </w:t>
      </w:r>
    </w:p>
    <w:p w:rsidR="00C967E4" w:rsidRPr="008260BB" w:rsidRDefault="00C967E4" w:rsidP="00B674C3">
      <w:pPr>
        <w:tabs>
          <w:tab w:val="right" w:pos="270"/>
          <w:tab w:val="right" w:pos="2880"/>
        </w:tabs>
        <w:spacing w:before="120" w:after="120"/>
        <w:ind w:right="446"/>
        <w:rPr>
          <w:rFonts w:ascii="Atkinson Hyperlegible" w:hAnsi="Atkinson Hyperlegible"/>
          <w:color w:val="000000" w:themeColor="text1"/>
          <w:sz w:val="24"/>
          <w:szCs w:val="24"/>
        </w:rPr>
      </w:pPr>
      <w:r w:rsidRPr="008260BB">
        <w:rPr>
          <w:rFonts w:ascii="Atkinson Hyperlegible" w:hAnsi="Atkinson Hyperlegible"/>
          <w:color w:val="000000" w:themeColor="text1"/>
          <w:sz w:val="24"/>
          <w:szCs w:val="24"/>
        </w:rPr>
        <w:t>Not everyone qualifies for equipment in TAP Wireless. If you do not meet eligibility for TAP Wireless</w:t>
      </w:r>
      <w:r w:rsidR="00680764" w:rsidRPr="008260BB">
        <w:rPr>
          <w:rFonts w:ascii="Atkinson Hyperlegible" w:hAnsi="Atkinson Hyperlegible"/>
          <w:color w:val="000000" w:themeColor="text1"/>
          <w:sz w:val="24"/>
          <w:szCs w:val="24"/>
        </w:rPr>
        <w:t xml:space="preserve"> or if your application is </w:t>
      </w:r>
      <w:r w:rsidR="000C3843" w:rsidRPr="008260BB">
        <w:rPr>
          <w:rFonts w:ascii="Atkinson Hyperlegible" w:hAnsi="Atkinson Hyperlegible"/>
          <w:color w:val="000000" w:themeColor="text1"/>
          <w:sz w:val="24"/>
          <w:szCs w:val="24"/>
        </w:rPr>
        <w:t>denied</w:t>
      </w:r>
      <w:r w:rsidRPr="008260BB">
        <w:rPr>
          <w:rFonts w:ascii="Atkinson Hyperlegible" w:hAnsi="Atkinson Hyperlegible"/>
          <w:color w:val="000000" w:themeColor="text1"/>
          <w:sz w:val="24"/>
          <w:szCs w:val="24"/>
        </w:rPr>
        <w:t xml:space="preserve">, you will be provided information on other programs or services. </w:t>
      </w:r>
    </w:p>
    <w:p w:rsidR="00C967E4" w:rsidRDefault="00C967E4" w:rsidP="00B674C3">
      <w:pPr>
        <w:tabs>
          <w:tab w:val="right" w:pos="270"/>
          <w:tab w:val="right" w:pos="2880"/>
        </w:tabs>
        <w:spacing w:before="120" w:after="120"/>
        <w:ind w:right="446"/>
        <w:rPr>
          <w:rFonts w:ascii="Atkinson Hyperlegible" w:hAnsi="Atkinson Hyperlegible"/>
          <w:color w:val="000000" w:themeColor="text1"/>
          <w:sz w:val="24"/>
          <w:szCs w:val="24"/>
        </w:rPr>
      </w:pPr>
      <w:r w:rsidRPr="008260BB">
        <w:rPr>
          <w:rFonts w:ascii="Atkinson Hyperlegible" w:hAnsi="Atkinson Hyperlegible"/>
          <w:color w:val="000000" w:themeColor="text1"/>
          <w:sz w:val="24"/>
          <w:szCs w:val="24"/>
        </w:rPr>
        <w:t xml:space="preserve">Even if you do not qualify, remember that demonstration and basic training can be provided at no cost! The offices can also provide information on where to purchase equipment and or accessories that would help you be successful in your distance communications. </w:t>
      </w:r>
    </w:p>
    <w:p w:rsidR="00521CEA" w:rsidRPr="009065E2" w:rsidRDefault="00521CEA" w:rsidP="00EB5D70">
      <w:pPr>
        <w:pStyle w:val="Heading3"/>
      </w:pPr>
      <w:r w:rsidRPr="009065E2">
        <w:t xml:space="preserve">Program Limitations: </w:t>
      </w:r>
    </w:p>
    <w:p w:rsidR="00521CEA" w:rsidRDefault="00521CEA" w:rsidP="00B674C3">
      <w:pPr>
        <w:tabs>
          <w:tab w:val="right" w:pos="270"/>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TAP Wireless Program provides equipment only.  Applicants are required to provide the service and or have access to Wi-Fi and or Data for their device.</w:t>
      </w:r>
      <w:r w:rsidR="000741A1">
        <w:rPr>
          <w:rFonts w:ascii="Atkinson Hyperlegible" w:hAnsi="Atkinson Hyperlegible"/>
          <w:sz w:val="24"/>
          <w:szCs w:val="24"/>
        </w:rPr>
        <w:t xml:space="preserve"> </w:t>
      </w:r>
      <w:r w:rsidRPr="008260BB">
        <w:rPr>
          <w:rFonts w:ascii="Atkinson Hyperlegible" w:hAnsi="Atkinson Hyperlegible"/>
          <w:sz w:val="24"/>
          <w:szCs w:val="24"/>
        </w:rPr>
        <w:t xml:space="preserve">Wi-Fi </w:t>
      </w:r>
      <w:r w:rsidR="00C972B5" w:rsidRPr="008260BB">
        <w:rPr>
          <w:rFonts w:ascii="Atkinson Hyperlegible" w:hAnsi="Atkinson Hyperlegible"/>
          <w:sz w:val="24"/>
          <w:szCs w:val="24"/>
        </w:rPr>
        <w:t xml:space="preserve">access </w:t>
      </w:r>
      <w:r w:rsidRPr="008260BB">
        <w:rPr>
          <w:rFonts w:ascii="Atkinson Hyperlegible" w:hAnsi="Atkinson Hyperlegible"/>
          <w:sz w:val="24"/>
          <w:szCs w:val="24"/>
        </w:rPr>
        <w:t>is</w:t>
      </w:r>
      <w:r w:rsidR="000741A1">
        <w:rPr>
          <w:rFonts w:ascii="Atkinson Hyperlegible" w:hAnsi="Atkinson Hyperlegible"/>
          <w:sz w:val="24"/>
          <w:szCs w:val="24"/>
        </w:rPr>
        <w:t xml:space="preserve"> generally</w:t>
      </w:r>
      <w:r w:rsidRPr="008260BB">
        <w:rPr>
          <w:rFonts w:ascii="Atkinson Hyperlegible" w:hAnsi="Atkinson Hyperlegible"/>
          <w:sz w:val="24"/>
          <w:szCs w:val="24"/>
        </w:rPr>
        <w:t xml:space="preserve"> required in order to do updates to equipment.</w:t>
      </w:r>
    </w:p>
    <w:p w:rsidR="00581DD7" w:rsidRDefault="00581DD7" w:rsidP="00B674C3">
      <w:pPr>
        <w:tabs>
          <w:tab w:val="right" w:pos="270"/>
          <w:tab w:val="right" w:pos="2880"/>
        </w:tabs>
        <w:spacing w:before="120" w:after="120"/>
        <w:ind w:right="446"/>
        <w:rPr>
          <w:rFonts w:ascii="Atkinson Hyperlegible" w:hAnsi="Atkinson Hyperlegible"/>
          <w:sz w:val="24"/>
          <w:szCs w:val="24"/>
        </w:rPr>
      </w:pPr>
    </w:p>
    <w:p w:rsidR="00D1429D" w:rsidRPr="008260BB" w:rsidRDefault="00D1429D" w:rsidP="00B674C3">
      <w:p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 xml:space="preserve">The FCC offers the </w:t>
      </w:r>
      <w:proofErr w:type="spellStart"/>
      <w:r w:rsidR="0011624E">
        <w:rPr>
          <w:rFonts w:ascii="Atkinson Hyperlegible" w:hAnsi="Atkinson Hyperlegible"/>
          <w:sz w:val="24"/>
          <w:szCs w:val="24"/>
        </w:rPr>
        <w:t>LifeLine</w:t>
      </w:r>
      <w:proofErr w:type="spellEnd"/>
      <w:r w:rsidR="0011624E">
        <w:rPr>
          <w:rFonts w:ascii="Atkinson Hyperlegible" w:hAnsi="Atkinson Hyperlegible"/>
          <w:sz w:val="24"/>
          <w:szCs w:val="24"/>
        </w:rPr>
        <w:t xml:space="preserve"> Program. We have found that a number of carriers who offer the </w:t>
      </w:r>
      <w:proofErr w:type="spellStart"/>
      <w:r w:rsidR="0011624E">
        <w:rPr>
          <w:rFonts w:ascii="Atkinson Hyperlegible" w:hAnsi="Atkinson Hyperlegible"/>
          <w:sz w:val="24"/>
          <w:szCs w:val="24"/>
        </w:rPr>
        <w:t>LifeLine</w:t>
      </w:r>
      <w:proofErr w:type="spellEnd"/>
      <w:r w:rsidR="0011624E">
        <w:rPr>
          <w:rFonts w:ascii="Atkinson Hyperlegible" w:hAnsi="Atkinson Hyperlegible"/>
          <w:sz w:val="24"/>
          <w:szCs w:val="24"/>
        </w:rPr>
        <w:t xml:space="preserve"> Program do not yet have the ability to accept phones that have </w:t>
      </w:r>
      <w:proofErr w:type="spellStart"/>
      <w:r w:rsidR="0011624E">
        <w:rPr>
          <w:rFonts w:ascii="Atkinson Hyperlegible" w:hAnsi="Atkinson Hyperlegible"/>
          <w:sz w:val="24"/>
          <w:szCs w:val="24"/>
        </w:rPr>
        <w:t>eSIM</w:t>
      </w:r>
      <w:proofErr w:type="spellEnd"/>
      <w:r w:rsidR="0011624E">
        <w:rPr>
          <w:rFonts w:ascii="Atkinson Hyperlegible" w:hAnsi="Atkinson Hyperlegible"/>
          <w:sz w:val="24"/>
          <w:szCs w:val="24"/>
        </w:rPr>
        <w:t xml:space="preserve"> cards. Apple iPhone no longer has the traditional SIM slot so individuals applying, be aware that you may not be able to obtain service from your same carrier.  </w:t>
      </w:r>
      <w:r w:rsidR="000741A1">
        <w:rPr>
          <w:rFonts w:ascii="Atkinson Hyperlegible" w:hAnsi="Atkinson Hyperlegible"/>
          <w:sz w:val="24"/>
          <w:szCs w:val="24"/>
        </w:rPr>
        <w:t xml:space="preserve">Samsung and Pixel phones are moving toward </w:t>
      </w:r>
      <w:proofErr w:type="spellStart"/>
      <w:r w:rsidR="000741A1">
        <w:rPr>
          <w:rFonts w:ascii="Atkinson Hyperlegible" w:hAnsi="Atkinson Hyperlegible"/>
          <w:sz w:val="24"/>
          <w:szCs w:val="24"/>
        </w:rPr>
        <w:t>eSIM</w:t>
      </w:r>
      <w:proofErr w:type="spellEnd"/>
      <w:r w:rsidR="000741A1">
        <w:rPr>
          <w:rFonts w:ascii="Atkinson Hyperlegible" w:hAnsi="Atkinson Hyperlegible"/>
          <w:sz w:val="24"/>
          <w:szCs w:val="24"/>
        </w:rPr>
        <w:t xml:space="preserve"> cards.</w:t>
      </w:r>
    </w:p>
    <w:p w:rsidR="00EB5D70" w:rsidRDefault="00EB5D70">
      <w:pPr>
        <w:widowControl/>
        <w:autoSpaceDE/>
        <w:autoSpaceDN/>
        <w:spacing w:after="160" w:line="259" w:lineRule="auto"/>
        <w:rPr>
          <w:rFonts w:ascii="Atkinson Hyperlegible" w:eastAsia="Arial" w:hAnsi="Atkinson Hyperlegible"/>
          <w:color w:val="0000FF"/>
          <w:sz w:val="24"/>
          <w:szCs w:val="24"/>
          <w:u w:val="thick" w:color="0000FF"/>
        </w:rPr>
      </w:pPr>
      <w:r>
        <w:rPr>
          <w:rFonts w:ascii="Atkinson Hyperlegible" w:hAnsi="Atkinson Hyperlegible"/>
          <w:color w:val="0000FF"/>
          <w:sz w:val="24"/>
          <w:szCs w:val="24"/>
          <w:u w:val="thick" w:color="0000FF"/>
        </w:rPr>
        <w:br w:type="page"/>
      </w:r>
    </w:p>
    <w:p w:rsidR="00AA7418" w:rsidRPr="008260BB" w:rsidRDefault="00AA7418" w:rsidP="00AA7418">
      <w:pPr>
        <w:pStyle w:val="ListParagraph"/>
        <w:tabs>
          <w:tab w:val="right" w:pos="270"/>
          <w:tab w:val="right" w:pos="2880"/>
        </w:tabs>
        <w:spacing w:before="120" w:after="120"/>
        <w:ind w:left="446" w:right="450" w:firstLine="0"/>
        <w:rPr>
          <w:rFonts w:ascii="Atkinson Hyperlegible" w:hAnsi="Atkinson Hyperlegible"/>
          <w:color w:val="0000FF"/>
          <w:sz w:val="24"/>
          <w:szCs w:val="24"/>
          <w:u w:val="thick" w:color="0000FF"/>
        </w:rPr>
      </w:pPr>
    </w:p>
    <w:p w:rsidR="000C3843" w:rsidRPr="00C641F0" w:rsidRDefault="000C3843" w:rsidP="00EB5D70">
      <w:pPr>
        <w:pStyle w:val="Heading2"/>
      </w:pPr>
      <w:r w:rsidRPr="00C641F0">
        <w:t>Equipment</w:t>
      </w:r>
      <w:r w:rsidR="00121CD0">
        <w:t xml:space="preserve"> per program</w:t>
      </w:r>
    </w:p>
    <w:p w:rsidR="004E749F" w:rsidRPr="008260BB" w:rsidRDefault="004E749F" w:rsidP="00A348EF">
      <w:pPr>
        <w:pStyle w:val="BodyText"/>
        <w:numPr>
          <w:ilvl w:val="0"/>
          <w:numId w:val="4"/>
        </w:numPr>
        <w:spacing w:before="120" w:after="120"/>
        <w:rPr>
          <w:rFonts w:ascii="Atkinson Hyperlegible" w:hAnsi="Atkinson Hyperlegible"/>
          <w:sz w:val="24"/>
          <w:szCs w:val="24"/>
        </w:rPr>
      </w:pPr>
      <w:r w:rsidRPr="008260BB">
        <w:rPr>
          <w:rFonts w:ascii="Atkinson Hyperlegible" w:hAnsi="Atkinson Hyperlegible"/>
          <w:b/>
          <w:sz w:val="24"/>
          <w:szCs w:val="24"/>
        </w:rPr>
        <w:t>TAP Telephone</w:t>
      </w:r>
      <w:r w:rsidRPr="008260BB">
        <w:rPr>
          <w:rFonts w:ascii="Atkinson Hyperlegible" w:hAnsi="Atkinson Hyperlegible"/>
          <w:sz w:val="24"/>
          <w:szCs w:val="24"/>
        </w:rPr>
        <w:t xml:space="preserve"> </w:t>
      </w:r>
      <w:r>
        <w:rPr>
          <w:rFonts w:ascii="Atkinson Hyperlegible" w:hAnsi="Atkinson Hyperlegible"/>
          <w:sz w:val="24"/>
          <w:szCs w:val="24"/>
        </w:rPr>
        <w:t xml:space="preserve">features home phones, basic </w:t>
      </w:r>
      <w:r w:rsidRPr="008260BB">
        <w:rPr>
          <w:rFonts w:ascii="Atkinson Hyperlegible" w:hAnsi="Atkinson Hyperlegible"/>
          <w:sz w:val="24"/>
          <w:szCs w:val="24"/>
        </w:rPr>
        <w:t>cellular phones</w:t>
      </w:r>
      <w:r>
        <w:rPr>
          <w:rFonts w:ascii="Atkinson Hyperlegible" w:hAnsi="Atkinson Hyperlegible"/>
          <w:sz w:val="24"/>
          <w:szCs w:val="24"/>
        </w:rPr>
        <w:t>, and accessories</w:t>
      </w:r>
      <w:r w:rsidR="00121CD0">
        <w:rPr>
          <w:rFonts w:ascii="Atkinson Hyperlegible" w:hAnsi="Atkinson Hyperlegible"/>
          <w:sz w:val="24"/>
          <w:szCs w:val="24"/>
        </w:rPr>
        <w:t xml:space="preserve"> such as amplifiers, signalers, and more,</w:t>
      </w:r>
      <w:r>
        <w:rPr>
          <w:rFonts w:ascii="Atkinson Hyperlegible" w:hAnsi="Atkinson Hyperlegible"/>
          <w:sz w:val="24"/>
          <w:szCs w:val="24"/>
        </w:rPr>
        <w:t xml:space="preserve"> </w:t>
      </w:r>
      <w:r w:rsidRPr="008260BB">
        <w:rPr>
          <w:rFonts w:ascii="Atkinson Hyperlegible" w:hAnsi="Atkinson Hyperlegible"/>
          <w:sz w:val="24"/>
          <w:szCs w:val="24"/>
        </w:rPr>
        <w:t>tha</w:t>
      </w:r>
      <w:r>
        <w:rPr>
          <w:rFonts w:ascii="Atkinson Hyperlegible" w:hAnsi="Atkinson Hyperlegible"/>
          <w:sz w:val="24"/>
          <w:szCs w:val="24"/>
        </w:rPr>
        <w:t xml:space="preserve">t allow </w:t>
      </w:r>
      <w:r w:rsidR="00D1429D">
        <w:rPr>
          <w:rFonts w:ascii="Atkinson Hyperlegible" w:hAnsi="Atkinson Hyperlegible"/>
          <w:sz w:val="24"/>
          <w:szCs w:val="24"/>
        </w:rPr>
        <w:t xml:space="preserve">users </w:t>
      </w:r>
      <w:r>
        <w:rPr>
          <w:rFonts w:ascii="Atkinson Hyperlegible" w:hAnsi="Atkinson Hyperlegible"/>
          <w:sz w:val="24"/>
          <w:szCs w:val="24"/>
        </w:rPr>
        <w:t xml:space="preserve">basic </w:t>
      </w:r>
      <w:r w:rsidR="00D1429D">
        <w:rPr>
          <w:rFonts w:ascii="Atkinson Hyperlegible" w:hAnsi="Atkinson Hyperlegible"/>
          <w:sz w:val="24"/>
          <w:szCs w:val="24"/>
        </w:rPr>
        <w:t>access to basic making and receiving a call</w:t>
      </w:r>
      <w:r w:rsidR="00121CD0">
        <w:rPr>
          <w:rFonts w:ascii="Atkinson Hyperlegible" w:hAnsi="Atkinson Hyperlegible"/>
          <w:sz w:val="24"/>
          <w:szCs w:val="24"/>
        </w:rPr>
        <w:t xml:space="preserve"> at home or on their cellular device</w:t>
      </w:r>
      <w:r>
        <w:rPr>
          <w:rFonts w:ascii="Atkinson Hyperlegible" w:hAnsi="Atkinson Hyperlegible"/>
          <w:sz w:val="24"/>
          <w:szCs w:val="24"/>
        </w:rPr>
        <w:t>. S</w:t>
      </w:r>
      <w:r w:rsidRPr="008260BB">
        <w:rPr>
          <w:rFonts w:ascii="Atkinson Hyperlegible" w:hAnsi="Atkinson Hyperlegible"/>
          <w:sz w:val="24"/>
          <w:szCs w:val="24"/>
        </w:rPr>
        <w:t xml:space="preserve">ome </w:t>
      </w:r>
      <w:r w:rsidR="00121CD0">
        <w:rPr>
          <w:rFonts w:ascii="Atkinson Hyperlegible" w:hAnsi="Atkinson Hyperlegible"/>
          <w:sz w:val="24"/>
          <w:szCs w:val="24"/>
        </w:rPr>
        <w:t xml:space="preserve">cellular </w:t>
      </w:r>
      <w:r w:rsidRPr="008260BB">
        <w:rPr>
          <w:rFonts w:ascii="Atkinson Hyperlegible" w:hAnsi="Atkinson Hyperlegible"/>
          <w:sz w:val="24"/>
          <w:szCs w:val="24"/>
        </w:rPr>
        <w:t>devices offer</w:t>
      </w:r>
      <w:r w:rsidR="00D1429D">
        <w:rPr>
          <w:rFonts w:ascii="Atkinson Hyperlegible" w:hAnsi="Atkinson Hyperlegible"/>
          <w:sz w:val="24"/>
          <w:szCs w:val="24"/>
        </w:rPr>
        <w:t xml:space="preserve"> texting and</w:t>
      </w:r>
      <w:r w:rsidRPr="008260BB">
        <w:rPr>
          <w:rFonts w:ascii="Atkinson Hyperlegible" w:hAnsi="Atkinson Hyperlegible"/>
          <w:sz w:val="24"/>
          <w:szCs w:val="24"/>
        </w:rPr>
        <w:t xml:space="preserve"> voice access. </w:t>
      </w:r>
    </w:p>
    <w:p w:rsidR="004E749F" w:rsidRPr="008260BB" w:rsidRDefault="004E749F" w:rsidP="00A348EF">
      <w:pPr>
        <w:pStyle w:val="BodyText"/>
        <w:numPr>
          <w:ilvl w:val="0"/>
          <w:numId w:val="4"/>
        </w:numPr>
        <w:spacing w:before="120" w:after="120"/>
        <w:rPr>
          <w:rFonts w:ascii="Atkinson Hyperlegible" w:hAnsi="Atkinson Hyperlegible"/>
          <w:sz w:val="24"/>
          <w:szCs w:val="24"/>
        </w:rPr>
      </w:pPr>
      <w:r w:rsidRPr="008260BB">
        <w:rPr>
          <w:rFonts w:ascii="Atkinson Hyperlegible" w:hAnsi="Atkinson Hyperlegible"/>
          <w:b/>
          <w:sz w:val="24"/>
          <w:szCs w:val="24"/>
        </w:rPr>
        <w:t>TAP Wireless</w:t>
      </w:r>
      <w:r w:rsidRPr="008260BB">
        <w:rPr>
          <w:rFonts w:ascii="Atkinson Hyperlegible" w:hAnsi="Atkinson Hyperlegible"/>
          <w:sz w:val="24"/>
          <w:szCs w:val="24"/>
        </w:rPr>
        <w:t xml:space="preserve"> is a program for advanced distance communications</w:t>
      </w:r>
      <w:r w:rsidR="00121CD0">
        <w:rPr>
          <w:rFonts w:ascii="Atkinson Hyperlegible" w:hAnsi="Atkinson Hyperlegible"/>
          <w:sz w:val="24"/>
          <w:szCs w:val="24"/>
        </w:rPr>
        <w:t xml:space="preserve"> typically requiring the use of email and apps in order to obtain services, payments, etc</w:t>
      </w:r>
      <w:r w:rsidRPr="008260BB">
        <w:rPr>
          <w:rFonts w:ascii="Atkinson Hyperlegible" w:hAnsi="Atkinson Hyperlegible"/>
          <w:sz w:val="24"/>
          <w:szCs w:val="24"/>
        </w:rPr>
        <w:t xml:space="preserve">. Individuals applying in TAP Wireless are expected to participate in advanced distance communications including participating in email, completing surveys, and accessing specialized apps that allow communication with entities outside the home. </w:t>
      </w:r>
    </w:p>
    <w:p w:rsidR="004E749F" w:rsidRPr="008260BB" w:rsidRDefault="004E749F" w:rsidP="00A348EF">
      <w:pPr>
        <w:pStyle w:val="BodyText"/>
        <w:numPr>
          <w:ilvl w:val="0"/>
          <w:numId w:val="4"/>
        </w:numPr>
        <w:spacing w:before="120" w:after="120"/>
        <w:rPr>
          <w:rFonts w:ascii="Atkinson Hyperlegible" w:hAnsi="Atkinson Hyperlegible"/>
          <w:sz w:val="24"/>
          <w:szCs w:val="24"/>
        </w:rPr>
      </w:pPr>
      <w:proofErr w:type="spellStart"/>
      <w:proofErr w:type="gramStart"/>
      <w:r w:rsidRPr="008260BB">
        <w:rPr>
          <w:rFonts w:ascii="Atkinson Hyperlegible" w:hAnsi="Atkinson Hyperlegible"/>
          <w:b/>
          <w:sz w:val="24"/>
          <w:szCs w:val="24"/>
        </w:rPr>
        <w:t>iCanConnect</w:t>
      </w:r>
      <w:proofErr w:type="spellEnd"/>
      <w:proofErr w:type="gramEnd"/>
      <w:r w:rsidRPr="008260BB">
        <w:rPr>
          <w:rFonts w:ascii="Atkinson Hyperlegible" w:hAnsi="Atkinson Hyperlegible"/>
          <w:b/>
          <w:sz w:val="24"/>
          <w:szCs w:val="24"/>
        </w:rPr>
        <w:t xml:space="preserve"> </w:t>
      </w:r>
      <w:r w:rsidRPr="008260BB">
        <w:rPr>
          <w:rFonts w:ascii="Atkinson Hyperlegible" w:hAnsi="Atkinson Hyperlegible"/>
          <w:sz w:val="24"/>
          <w:szCs w:val="24"/>
        </w:rPr>
        <w:t xml:space="preserve">offers all the same devices found in TAP Telephone and TAP Wireless and additional equipment and services not available elsewhere. Individuals in the </w:t>
      </w:r>
      <w:proofErr w:type="spellStart"/>
      <w:r w:rsidRPr="008260BB">
        <w:rPr>
          <w:rFonts w:ascii="Atkinson Hyperlegible" w:hAnsi="Atkinson Hyperlegible"/>
          <w:sz w:val="24"/>
          <w:szCs w:val="24"/>
        </w:rPr>
        <w:t>iCanConnect</w:t>
      </w:r>
      <w:proofErr w:type="spellEnd"/>
      <w:r w:rsidRPr="008260BB">
        <w:rPr>
          <w:rFonts w:ascii="Atkinson Hyperlegible" w:hAnsi="Atkinson Hyperlegible"/>
          <w:sz w:val="24"/>
          <w:szCs w:val="24"/>
        </w:rPr>
        <w:t xml:space="preserve"> program must </w:t>
      </w:r>
      <w:r w:rsidR="00252FE7">
        <w:rPr>
          <w:rFonts w:ascii="Atkinson Hyperlegible" w:hAnsi="Atkinson Hyperlegible"/>
          <w:sz w:val="24"/>
          <w:szCs w:val="24"/>
        </w:rPr>
        <w:t xml:space="preserve">have </w:t>
      </w:r>
      <w:r w:rsidR="006D6AC4">
        <w:rPr>
          <w:rFonts w:ascii="Atkinson Hyperlegible" w:hAnsi="Atkinson Hyperlegible"/>
          <w:sz w:val="24"/>
          <w:szCs w:val="24"/>
        </w:rPr>
        <w:t>both vision and hearing loss that</w:t>
      </w:r>
      <w:r w:rsidR="00252FE7">
        <w:rPr>
          <w:rFonts w:ascii="Atkinson Hyperlegible" w:hAnsi="Atkinson Hyperlegible"/>
          <w:sz w:val="24"/>
          <w:szCs w:val="24"/>
        </w:rPr>
        <w:t xml:space="preserve"> meets the Helen Keller definition</w:t>
      </w:r>
      <w:r w:rsidRPr="008260BB">
        <w:rPr>
          <w:rFonts w:ascii="Atkinson Hyperlegible" w:hAnsi="Atkinson Hyperlegible"/>
          <w:sz w:val="24"/>
          <w:szCs w:val="24"/>
        </w:rPr>
        <w:t>.</w:t>
      </w:r>
    </w:p>
    <w:p w:rsidR="00C972B5" w:rsidRPr="00956199" w:rsidRDefault="00252FE7" w:rsidP="0045027C">
      <w:pPr>
        <w:pStyle w:val="Heading3"/>
        <w:rPr>
          <w:color w:val="FF0000"/>
        </w:rPr>
      </w:pPr>
      <w:r>
        <w:rPr>
          <w:color w:val="FF0000"/>
          <w:sz w:val="24"/>
          <w:szCs w:val="24"/>
        </w:rPr>
        <w:t xml:space="preserve"> </w:t>
      </w:r>
      <w:r w:rsidRPr="009065E2">
        <w:t>Equipment Availability:</w:t>
      </w:r>
    </w:p>
    <w:p w:rsidR="008260BB" w:rsidRPr="00154C78" w:rsidRDefault="008260BB" w:rsidP="00A348EF">
      <w:pPr>
        <w:pStyle w:val="ListParagraph"/>
        <w:numPr>
          <w:ilvl w:val="0"/>
          <w:numId w:val="14"/>
        </w:numPr>
        <w:rPr>
          <w:rFonts w:ascii="Atkinson Hyperlegible" w:hAnsi="Atkinson Hyperlegible"/>
          <w:sz w:val="24"/>
          <w:szCs w:val="24"/>
        </w:rPr>
      </w:pPr>
      <w:r w:rsidRPr="00154C78">
        <w:rPr>
          <w:rFonts w:ascii="Atkinson Hyperlegible" w:hAnsi="Atkinson Hyperlegible"/>
          <w:sz w:val="24"/>
          <w:szCs w:val="24"/>
        </w:rPr>
        <w:t xml:space="preserve">TAP and </w:t>
      </w:r>
      <w:proofErr w:type="spellStart"/>
      <w:r w:rsidRPr="00154C78">
        <w:rPr>
          <w:rFonts w:ascii="Atkinson Hyperlegible" w:hAnsi="Atkinson Hyperlegible"/>
          <w:sz w:val="24"/>
          <w:szCs w:val="24"/>
        </w:rPr>
        <w:t>iCanConnect</w:t>
      </w:r>
      <w:proofErr w:type="spellEnd"/>
      <w:r w:rsidRPr="00154C78">
        <w:rPr>
          <w:rFonts w:ascii="Atkinson Hyperlegible" w:hAnsi="Atkinson Hyperlegible"/>
          <w:sz w:val="24"/>
          <w:szCs w:val="24"/>
        </w:rPr>
        <w:t xml:space="preserve"> continuously monitor the market for equipment that may best meet the needs of applicants we serve. </w:t>
      </w:r>
    </w:p>
    <w:p w:rsidR="008260BB" w:rsidRPr="00154C78" w:rsidRDefault="008260BB" w:rsidP="00A348EF">
      <w:pPr>
        <w:pStyle w:val="ListParagraph"/>
        <w:numPr>
          <w:ilvl w:val="0"/>
          <w:numId w:val="14"/>
        </w:numPr>
        <w:rPr>
          <w:rFonts w:ascii="Atkinson Hyperlegible" w:hAnsi="Atkinson Hyperlegible"/>
          <w:sz w:val="24"/>
          <w:szCs w:val="24"/>
        </w:rPr>
      </w:pPr>
      <w:r w:rsidRPr="00154C78">
        <w:rPr>
          <w:rFonts w:ascii="Atkinson Hyperlegible" w:hAnsi="Atkinson Hyperlegible"/>
          <w:sz w:val="24"/>
          <w:szCs w:val="24"/>
        </w:rPr>
        <w:t xml:space="preserve">Please bear in mind that equipment may be introduced to the general public before it is available to our programs. </w:t>
      </w:r>
    </w:p>
    <w:p w:rsidR="008260BB" w:rsidRPr="00154C78" w:rsidRDefault="008260BB" w:rsidP="00A348EF">
      <w:pPr>
        <w:pStyle w:val="ListParagraph"/>
        <w:numPr>
          <w:ilvl w:val="0"/>
          <w:numId w:val="14"/>
        </w:numPr>
        <w:rPr>
          <w:rFonts w:ascii="Atkinson Hyperlegible" w:hAnsi="Atkinson Hyperlegible"/>
          <w:sz w:val="24"/>
          <w:szCs w:val="24"/>
        </w:rPr>
      </w:pPr>
      <w:r w:rsidRPr="00154C78">
        <w:rPr>
          <w:rFonts w:ascii="Atkinson Hyperlegible" w:hAnsi="Atkinson Hyperlegible"/>
          <w:sz w:val="24"/>
          <w:szCs w:val="24"/>
        </w:rPr>
        <w:t xml:space="preserve">We do not have control over </w:t>
      </w:r>
      <w:r w:rsidR="00154C78">
        <w:rPr>
          <w:rFonts w:ascii="Atkinson Hyperlegible" w:hAnsi="Atkinson Hyperlegible"/>
          <w:sz w:val="24"/>
          <w:szCs w:val="24"/>
        </w:rPr>
        <w:t>discontinuations, product availability, manufacturer issues, or shipping.</w:t>
      </w:r>
      <w:r w:rsidRPr="00154C78">
        <w:rPr>
          <w:rFonts w:ascii="Atkinson Hyperlegible" w:hAnsi="Atkinson Hyperlegible"/>
          <w:sz w:val="24"/>
          <w:szCs w:val="24"/>
        </w:rPr>
        <w:t xml:space="preserve"> </w:t>
      </w:r>
    </w:p>
    <w:p w:rsidR="008260BB" w:rsidRPr="00154C78" w:rsidRDefault="008260BB" w:rsidP="00A348EF">
      <w:pPr>
        <w:pStyle w:val="ListParagraph"/>
        <w:numPr>
          <w:ilvl w:val="0"/>
          <w:numId w:val="14"/>
        </w:numPr>
        <w:rPr>
          <w:rFonts w:ascii="Atkinson Hyperlegible" w:hAnsi="Atkinson Hyperlegible"/>
          <w:sz w:val="24"/>
          <w:szCs w:val="24"/>
        </w:rPr>
      </w:pPr>
      <w:r w:rsidRPr="00154C78">
        <w:rPr>
          <w:rFonts w:ascii="Atkinson Hyperlegible" w:hAnsi="Atkinson Hyperlegible"/>
          <w:sz w:val="24"/>
          <w:szCs w:val="24"/>
        </w:rPr>
        <w:t xml:space="preserve">TAP Wireless lists the current equipment </w:t>
      </w:r>
      <w:r w:rsidR="00154C78">
        <w:rPr>
          <w:rFonts w:ascii="Atkinson Hyperlegible" w:hAnsi="Atkinson Hyperlegible"/>
          <w:sz w:val="24"/>
          <w:szCs w:val="24"/>
        </w:rPr>
        <w:t xml:space="preserve">available </w:t>
      </w:r>
      <w:r w:rsidR="006D6AC4">
        <w:rPr>
          <w:rFonts w:ascii="Atkinson Hyperlegible" w:hAnsi="Atkinson Hyperlegible"/>
          <w:sz w:val="24"/>
          <w:szCs w:val="24"/>
        </w:rPr>
        <w:t xml:space="preserve">that </w:t>
      </w:r>
      <w:r w:rsidR="006D6AC4" w:rsidRPr="000741A1">
        <w:rPr>
          <w:rFonts w:ascii="Atkinson Hyperlegible" w:hAnsi="Atkinson Hyperlegible"/>
          <w:b/>
          <w:sz w:val="24"/>
          <w:szCs w:val="24"/>
        </w:rPr>
        <w:t xml:space="preserve">the program </w:t>
      </w:r>
      <w:r w:rsidR="006D6AC4">
        <w:rPr>
          <w:rFonts w:ascii="Atkinson Hyperlegible" w:hAnsi="Atkinson Hyperlegible"/>
          <w:sz w:val="24"/>
          <w:szCs w:val="24"/>
        </w:rPr>
        <w:t xml:space="preserve">is able to purchase </w:t>
      </w:r>
      <w:r w:rsidRPr="00154C78">
        <w:rPr>
          <w:rFonts w:ascii="Atkinson Hyperlegible" w:hAnsi="Atkinson Hyperlegible"/>
          <w:sz w:val="24"/>
          <w:szCs w:val="24"/>
        </w:rPr>
        <w:t xml:space="preserve">on the online application. </w:t>
      </w:r>
    </w:p>
    <w:p w:rsidR="00154C78" w:rsidRPr="00154C78" w:rsidRDefault="00154C78" w:rsidP="00A348EF">
      <w:pPr>
        <w:pStyle w:val="ListParagraph"/>
        <w:numPr>
          <w:ilvl w:val="0"/>
          <w:numId w:val="14"/>
        </w:numPr>
        <w:rPr>
          <w:rFonts w:ascii="Atkinson Hyperlegible" w:hAnsi="Atkinson Hyperlegible"/>
          <w:sz w:val="24"/>
          <w:szCs w:val="24"/>
        </w:rPr>
      </w:pPr>
      <w:r>
        <w:rPr>
          <w:rFonts w:ascii="Atkinson Hyperlegible" w:hAnsi="Atkinson Hyperlegible"/>
          <w:sz w:val="24"/>
          <w:szCs w:val="24"/>
        </w:rPr>
        <w:t>TAP</w:t>
      </w:r>
      <w:r w:rsidRPr="00154C78">
        <w:rPr>
          <w:rFonts w:ascii="Atkinson Hyperlegible" w:hAnsi="Atkinson Hyperlegible"/>
          <w:sz w:val="24"/>
          <w:szCs w:val="24"/>
        </w:rPr>
        <w:t xml:space="preserve"> reserve</w:t>
      </w:r>
      <w:r>
        <w:rPr>
          <w:rFonts w:ascii="Atkinson Hyperlegible" w:hAnsi="Atkinson Hyperlegible"/>
          <w:sz w:val="24"/>
          <w:szCs w:val="24"/>
        </w:rPr>
        <w:t>s</w:t>
      </w:r>
      <w:r w:rsidRPr="00154C78">
        <w:rPr>
          <w:rFonts w:ascii="Atkinson Hyperlegible" w:hAnsi="Atkinson Hyperlegible"/>
          <w:sz w:val="24"/>
          <w:szCs w:val="24"/>
        </w:rPr>
        <w:t xml:space="preserve"> the right to update or change equipment</w:t>
      </w:r>
      <w:r w:rsidR="000741A1">
        <w:rPr>
          <w:rFonts w:ascii="Atkinson Hyperlegible" w:hAnsi="Atkinson Hyperlegible"/>
          <w:sz w:val="24"/>
          <w:szCs w:val="24"/>
        </w:rPr>
        <w:t xml:space="preserve"> at any time</w:t>
      </w:r>
      <w:r w:rsidRPr="00154C78">
        <w:rPr>
          <w:rFonts w:ascii="Atkinson Hyperlegible" w:hAnsi="Atkinson Hyperlegible"/>
          <w:sz w:val="24"/>
          <w:szCs w:val="24"/>
        </w:rPr>
        <w:t xml:space="preserve"> to be in line with current</w:t>
      </w:r>
      <w:r>
        <w:rPr>
          <w:rFonts w:ascii="Atkinson Hyperlegible" w:hAnsi="Atkinson Hyperlegible"/>
          <w:sz w:val="24"/>
          <w:szCs w:val="24"/>
        </w:rPr>
        <w:t xml:space="preserve"> program regulations</w:t>
      </w:r>
      <w:r w:rsidRPr="00154C78">
        <w:rPr>
          <w:rFonts w:ascii="Atkinson Hyperlegible" w:hAnsi="Atkinson Hyperlegible"/>
          <w:sz w:val="24"/>
          <w:szCs w:val="24"/>
        </w:rPr>
        <w:t xml:space="preserve">.  </w:t>
      </w:r>
    </w:p>
    <w:p w:rsidR="00252FE7" w:rsidRDefault="00252FE7" w:rsidP="00B674C3">
      <w:pPr>
        <w:spacing w:before="120" w:after="120"/>
        <w:rPr>
          <w:rFonts w:ascii="Atkinson Hyperlegible" w:hAnsi="Atkinson Hyperlegible"/>
          <w:b/>
          <w:sz w:val="24"/>
          <w:szCs w:val="24"/>
        </w:rPr>
      </w:pPr>
    </w:p>
    <w:p w:rsidR="00D43667" w:rsidRPr="00D43667" w:rsidRDefault="00D43667" w:rsidP="0045027C">
      <w:pPr>
        <w:pStyle w:val="Heading2"/>
      </w:pPr>
      <w:r w:rsidRPr="00D43667">
        <w:t>Breaking Down Equipment by Program:</w:t>
      </w:r>
    </w:p>
    <w:p w:rsidR="00763A1A" w:rsidRPr="00893FA9" w:rsidRDefault="00763A1A" w:rsidP="00B674C3">
      <w:pPr>
        <w:spacing w:before="120" w:after="120"/>
        <w:rPr>
          <w:rFonts w:ascii="Atkinson Hyperlegible" w:hAnsi="Atkinson Hyperlegible"/>
          <w:b/>
          <w:szCs w:val="28"/>
        </w:rPr>
      </w:pPr>
      <w:proofErr w:type="spellStart"/>
      <w:proofErr w:type="gramStart"/>
      <w:r w:rsidRPr="00893FA9">
        <w:rPr>
          <w:rFonts w:ascii="Atkinson Hyperlegible" w:hAnsi="Atkinson Hyperlegible"/>
          <w:b/>
          <w:szCs w:val="28"/>
        </w:rPr>
        <w:t>iCanConnect</w:t>
      </w:r>
      <w:proofErr w:type="spellEnd"/>
      <w:proofErr w:type="gramEnd"/>
      <w:r w:rsidRPr="00893FA9">
        <w:rPr>
          <w:rFonts w:ascii="Atkinson Hyperlegible" w:hAnsi="Atkinson Hyperlegible"/>
          <w:b/>
          <w:szCs w:val="28"/>
        </w:rPr>
        <w:t>:</w:t>
      </w:r>
      <w:r w:rsidR="009F40A9" w:rsidRPr="00893FA9">
        <w:rPr>
          <w:rFonts w:ascii="Atkinson Hyperlegible" w:hAnsi="Atkinson Hyperlegible"/>
          <w:b/>
          <w:szCs w:val="28"/>
        </w:rPr>
        <w:t xml:space="preserve"> the program for those with both vision and hearing loss</w:t>
      </w:r>
    </w:p>
    <w:p w:rsidR="00120CCE" w:rsidRPr="00120CCE" w:rsidRDefault="00120CCE" w:rsidP="00A348EF">
      <w:pPr>
        <w:pStyle w:val="ListParagraph"/>
        <w:numPr>
          <w:ilvl w:val="0"/>
          <w:numId w:val="19"/>
        </w:numPr>
        <w:spacing w:before="120" w:after="120"/>
        <w:rPr>
          <w:rFonts w:ascii="Atkinson Hyperlegible" w:hAnsi="Atkinson Hyperlegible"/>
          <w:b/>
          <w:sz w:val="24"/>
          <w:szCs w:val="24"/>
        </w:rPr>
      </w:pPr>
      <w:proofErr w:type="spellStart"/>
      <w:proofErr w:type="gramStart"/>
      <w:r w:rsidRPr="00120CCE">
        <w:rPr>
          <w:rFonts w:ascii="Atkinson Hyperlegible" w:hAnsi="Atkinson Hyperlegible"/>
          <w:sz w:val="24"/>
          <w:szCs w:val="24"/>
        </w:rPr>
        <w:t>iCanConnect</w:t>
      </w:r>
      <w:proofErr w:type="spellEnd"/>
      <w:proofErr w:type="gramEnd"/>
      <w:r w:rsidRPr="00120CCE">
        <w:rPr>
          <w:rFonts w:ascii="Atkinson Hyperlegible" w:hAnsi="Atkinson Hyperlegible"/>
          <w:sz w:val="24"/>
          <w:szCs w:val="24"/>
        </w:rPr>
        <w:t xml:space="preserve"> has all the same types of devices listed below and some additional equipment</w:t>
      </w:r>
      <w:r w:rsidR="00B515D4">
        <w:rPr>
          <w:rFonts w:ascii="Atkinson Hyperlegible" w:hAnsi="Atkinson Hyperlegible"/>
          <w:sz w:val="24"/>
          <w:szCs w:val="24"/>
        </w:rPr>
        <w:t>.</w:t>
      </w:r>
      <w:r w:rsidR="00252FE7">
        <w:rPr>
          <w:rFonts w:ascii="Atkinson Hyperlegible" w:hAnsi="Atkinson Hyperlegible"/>
          <w:sz w:val="24"/>
          <w:szCs w:val="24"/>
        </w:rPr>
        <w:t xml:space="preserve"> </w:t>
      </w:r>
      <w:r w:rsidR="00B515D4">
        <w:rPr>
          <w:rFonts w:ascii="Atkinson Hyperlegible" w:hAnsi="Atkinson Hyperlegible"/>
          <w:sz w:val="24"/>
          <w:szCs w:val="24"/>
        </w:rPr>
        <w:t>F</w:t>
      </w:r>
      <w:r w:rsidR="00252FE7">
        <w:rPr>
          <w:rFonts w:ascii="Atkinson Hyperlegible" w:hAnsi="Atkinson Hyperlegible"/>
          <w:sz w:val="24"/>
          <w:szCs w:val="24"/>
        </w:rPr>
        <w:t>or more information</w:t>
      </w:r>
      <w:r w:rsidR="00B515D4">
        <w:rPr>
          <w:rFonts w:ascii="Atkinson Hyperlegible" w:hAnsi="Atkinson Hyperlegible"/>
          <w:sz w:val="24"/>
          <w:szCs w:val="24"/>
        </w:rPr>
        <w:t xml:space="preserve"> visit</w:t>
      </w:r>
      <w:r w:rsidR="00252FE7">
        <w:rPr>
          <w:rFonts w:ascii="Atkinson Hyperlegible" w:hAnsi="Atkinson Hyperlegible"/>
          <w:sz w:val="24"/>
          <w:szCs w:val="24"/>
        </w:rPr>
        <w:t xml:space="preserve"> </w:t>
      </w:r>
      <w:hyperlink r:id="rId17" w:history="1">
        <w:proofErr w:type="spellStart"/>
        <w:r w:rsidR="001E0820" w:rsidRPr="001E0820">
          <w:rPr>
            <w:rStyle w:val="Hyperlink"/>
            <w:rFonts w:ascii="Atkinson Hyperlegible" w:hAnsi="Atkinson Hyperlegible"/>
            <w:sz w:val="24"/>
            <w:szCs w:val="24"/>
          </w:rPr>
          <w:t>iCanConnect</w:t>
        </w:r>
        <w:proofErr w:type="spellEnd"/>
        <w:r w:rsidR="001E0820" w:rsidRPr="001E0820">
          <w:rPr>
            <w:rStyle w:val="Hyperlink"/>
            <w:rFonts w:ascii="Atkinson Hyperlegible" w:hAnsi="Atkinson Hyperlegible"/>
            <w:sz w:val="24"/>
            <w:szCs w:val="24"/>
          </w:rPr>
          <w:t xml:space="preserve"> Program</w:t>
        </w:r>
      </w:hyperlink>
    </w:p>
    <w:p w:rsidR="00120CCE" w:rsidRPr="00893FA9" w:rsidRDefault="00120CCE" w:rsidP="00120CCE">
      <w:pPr>
        <w:spacing w:before="120" w:after="120"/>
        <w:rPr>
          <w:rFonts w:ascii="Atkinson Hyperlegible" w:hAnsi="Atkinson Hyperlegible"/>
          <w:b/>
          <w:szCs w:val="28"/>
        </w:rPr>
      </w:pPr>
      <w:r w:rsidRPr="00893FA9">
        <w:rPr>
          <w:rFonts w:ascii="Atkinson Hyperlegible" w:hAnsi="Atkinson Hyperlegible"/>
          <w:b/>
          <w:szCs w:val="28"/>
        </w:rPr>
        <w:t>TAP Telephone:</w:t>
      </w:r>
    </w:p>
    <w:p w:rsidR="00763A1A" w:rsidRPr="008260BB" w:rsidRDefault="00763A1A" w:rsidP="00A348EF">
      <w:pPr>
        <w:pStyle w:val="ListParagraph"/>
        <w:numPr>
          <w:ilvl w:val="0"/>
          <w:numId w:val="6"/>
        </w:numPr>
        <w:spacing w:before="120" w:after="120"/>
        <w:rPr>
          <w:rFonts w:ascii="Atkinson Hyperlegible" w:hAnsi="Atkinson Hyperlegible"/>
          <w:sz w:val="24"/>
          <w:szCs w:val="24"/>
        </w:rPr>
      </w:pPr>
      <w:r w:rsidRPr="008260BB">
        <w:rPr>
          <w:rFonts w:ascii="Atkinson Hyperlegible" w:hAnsi="Atkinson Hyperlegible"/>
          <w:sz w:val="24"/>
          <w:szCs w:val="24"/>
        </w:rPr>
        <w:t>Home Telephones: desk and cordless</w:t>
      </w:r>
    </w:p>
    <w:p w:rsidR="00763A1A" w:rsidRPr="008260BB" w:rsidRDefault="00763A1A" w:rsidP="00A348EF">
      <w:pPr>
        <w:pStyle w:val="ListParagraph"/>
        <w:numPr>
          <w:ilvl w:val="0"/>
          <w:numId w:val="6"/>
        </w:numPr>
        <w:spacing w:before="120" w:after="120"/>
        <w:rPr>
          <w:rFonts w:ascii="Atkinson Hyperlegible" w:hAnsi="Atkinson Hyperlegible"/>
          <w:sz w:val="24"/>
          <w:szCs w:val="24"/>
        </w:rPr>
      </w:pPr>
      <w:r w:rsidRPr="008260BB">
        <w:rPr>
          <w:rFonts w:ascii="Atkinson Hyperlegible" w:hAnsi="Atkinson Hyperlegible"/>
          <w:sz w:val="24"/>
          <w:szCs w:val="24"/>
        </w:rPr>
        <w:t xml:space="preserve">Cellular phones: Jitterbug Flip, </w:t>
      </w:r>
      <w:proofErr w:type="spellStart"/>
      <w:r w:rsidR="00121CD0">
        <w:rPr>
          <w:rFonts w:ascii="Atkinson Hyperlegible" w:hAnsi="Atkinson Hyperlegible"/>
          <w:sz w:val="24"/>
          <w:szCs w:val="24"/>
        </w:rPr>
        <w:t>BlindShell</w:t>
      </w:r>
      <w:proofErr w:type="spellEnd"/>
      <w:r w:rsidR="00121CD0">
        <w:rPr>
          <w:rFonts w:ascii="Atkinson Hyperlegible" w:hAnsi="Atkinson Hyperlegible"/>
          <w:sz w:val="24"/>
          <w:szCs w:val="24"/>
        </w:rPr>
        <w:t xml:space="preserve">, and other </w:t>
      </w:r>
      <w:r w:rsidRPr="008260BB">
        <w:rPr>
          <w:rFonts w:ascii="Atkinson Hyperlegible" w:hAnsi="Atkinson Hyperlegible"/>
          <w:sz w:val="24"/>
          <w:szCs w:val="24"/>
        </w:rPr>
        <w:t>basic cellular phones with disability specific focus</w:t>
      </w:r>
    </w:p>
    <w:p w:rsidR="009F40A9" w:rsidRPr="00B77751" w:rsidRDefault="009F40A9" w:rsidP="00A348EF">
      <w:pPr>
        <w:pStyle w:val="ListParagraph"/>
        <w:numPr>
          <w:ilvl w:val="0"/>
          <w:numId w:val="6"/>
        </w:numPr>
        <w:tabs>
          <w:tab w:val="right" w:pos="270"/>
          <w:tab w:val="left" w:pos="1243"/>
          <w:tab w:val="left" w:pos="1244"/>
        </w:tabs>
        <w:spacing w:before="120" w:after="120"/>
        <w:ind w:right="432"/>
        <w:rPr>
          <w:rFonts w:ascii="Atkinson Hyperlegible" w:hAnsi="Atkinson Hyperlegible"/>
          <w:sz w:val="24"/>
          <w:szCs w:val="24"/>
        </w:rPr>
      </w:pPr>
      <w:r w:rsidRPr="008260BB">
        <w:rPr>
          <w:rFonts w:ascii="Atkinson Hyperlegible" w:hAnsi="Atkinson Hyperlegible"/>
          <w:sz w:val="24"/>
          <w:szCs w:val="24"/>
        </w:rPr>
        <w:t>Accessories to make the phone or tablet accessible, includes accessories for house p</w:t>
      </w:r>
      <w:r w:rsidRPr="00B77751">
        <w:rPr>
          <w:rFonts w:ascii="Atkinson Hyperlegible" w:hAnsi="Atkinson Hyperlegible"/>
          <w:sz w:val="24"/>
          <w:szCs w:val="24"/>
        </w:rPr>
        <w:t xml:space="preserve">hone, cellular phone, or mobile devices. </w:t>
      </w:r>
    </w:p>
    <w:p w:rsidR="009F40A9" w:rsidRPr="00B77751" w:rsidRDefault="009F40A9" w:rsidP="00A348EF">
      <w:pPr>
        <w:pStyle w:val="ListParagraph"/>
        <w:numPr>
          <w:ilvl w:val="1"/>
          <w:numId w:val="6"/>
        </w:numPr>
        <w:tabs>
          <w:tab w:val="right" w:pos="270"/>
          <w:tab w:val="left" w:pos="1243"/>
          <w:tab w:val="left" w:pos="1244"/>
        </w:tabs>
        <w:spacing w:before="120" w:after="120"/>
        <w:ind w:right="432"/>
        <w:rPr>
          <w:rFonts w:ascii="Atkinson Hyperlegible" w:hAnsi="Atkinson Hyperlegible"/>
          <w:sz w:val="24"/>
          <w:szCs w:val="24"/>
        </w:rPr>
      </w:pPr>
      <w:r w:rsidRPr="00B77751">
        <w:rPr>
          <w:rFonts w:ascii="Atkinson Hyperlegible" w:hAnsi="Atkinson Hyperlegible"/>
          <w:sz w:val="24"/>
          <w:szCs w:val="24"/>
        </w:rPr>
        <w:t>Applicants needing an accessory only to m</w:t>
      </w:r>
      <w:r w:rsidR="009C06FC" w:rsidRPr="00B77751">
        <w:rPr>
          <w:rFonts w:ascii="Atkinson Hyperlegible" w:hAnsi="Atkinson Hyperlegible"/>
          <w:sz w:val="24"/>
          <w:szCs w:val="24"/>
        </w:rPr>
        <w:t xml:space="preserve">ake the device accessible, should have a demonstration and complete a </w:t>
      </w:r>
      <w:r w:rsidRPr="00B77751">
        <w:rPr>
          <w:rFonts w:ascii="Atkinson Hyperlegible" w:hAnsi="Atkinson Hyperlegible"/>
          <w:sz w:val="24"/>
          <w:szCs w:val="24"/>
        </w:rPr>
        <w:t>TAP Telephone</w:t>
      </w:r>
      <w:r w:rsidR="009C06FC" w:rsidRPr="00B77751">
        <w:rPr>
          <w:rFonts w:ascii="Atkinson Hyperlegible" w:hAnsi="Atkinson Hyperlegible"/>
          <w:sz w:val="24"/>
          <w:szCs w:val="24"/>
        </w:rPr>
        <w:t xml:space="preserve"> application</w:t>
      </w:r>
      <w:r w:rsidR="006D6AC4">
        <w:rPr>
          <w:rFonts w:ascii="Atkinson Hyperlegible" w:hAnsi="Atkinson Hyperlegible"/>
          <w:sz w:val="24"/>
          <w:szCs w:val="24"/>
        </w:rPr>
        <w:t xml:space="preserve"> and certification form.</w:t>
      </w:r>
    </w:p>
    <w:p w:rsidR="00763A1A" w:rsidRPr="008260BB" w:rsidRDefault="00DA244D" w:rsidP="00A348EF">
      <w:pPr>
        <w:pStyle w:val="ListParagraph"/>
        <w:numPr>
          <w:ilvl w:val="0"/>
          <w:numId w:val="6"/>
        </w:numPr>
        <w:spacing w:before="120" w:after="120"/>
        <w:rPr>
          <w:rFonts w:ascii="Atkinson Hyperlegible" w:hAnsi="Atkinson Hyperlegible"/>
          <w:sz w:val="24"/>
          <w:szCs w:val="24"/>
        </w:rPr>
      </w:pPr>
      <w:r>
        <w:rPr>
          <w:rFonts w:ascii="Atkinson Hyperlegible" w:hAnsi="Atkinson Hyperlegible"/>
          <w:sz w:val="24"/>
          <w:szCs w:val="24"/>
        </w:rPr>
        <w:t xml:space="preserve">Visual alerting devices for </w:t>
      </w:r>
      <w:r w:rsidR="006D6AC4">
        <w:rPr>
          <w:rFonts w:ascii="Atkinson Hyperlegible" w:hAnsi="Atkinson Hyperlegible"/>
          <w:sz w:val="24"/>
          <w:szCs w:val="24"/>
        </w:rPr>
        <w:t xml:space="preserve">those who are Deaf, Hard of Hearing, or </w:t>
      </w:r>
      <w:proofErr w:type="spellStart"/>
      <w:r w:rsidR="006D6AC4">
        <w:rPr>
          <w:rFonts w:ascii="Atkinson Hyperlegible" w:hAnsi="Atkinson Hyperlegible"/>
          <w:sz w:val="24"/>
          <w:szCs w:val="24"/>
        </w:rPr>
        <w:t>DeafBlind</w:t>
      </w:r>
      <w:proofErr w:type="spellEnd"/>
      <w:r w:rsidR="006D6AC4">
        <w:rPr>
          <w:rFonts w:ascii="Atkinson Hyperlegible" w:hAnsi="Atkinson Hyperlegible"/>
          <w:sz w:val="24"/>
          <w:szCs w:val="24"/>
        </w:rPr>
        <w:t xml:space="preserve"> are that connect to </w:t>
      </w:r>
      <w:r w:rsidR="00763A1A" w:rsidRPr="008260BB">
        <w:rPr>
          <w:rFonts w:ascii="Atkinson Hyperlegible" w:hAnsi="Atkinson Hyperlegible"/>
          <w:sz w:val="24"/>
          <w:szCs w:val="24"/>
        </w:rPr>
        <w:t>home phone</w:t>
      </w:r>
      <w:r w:rsidR="006D6AC4">
        <w:rPr>
          <w:rFonts w:ascii="Atkinson Hyperlegible" w:hAnsi="Atkinson Hyperlegible"/>
          <w:sz w:val="24"/>
          <w:szCs w:val="24"/>
        </w:rPr>
        <w:t>, Video Phone,</w:t>
      </w:r>
      <w:r w:rsidR="00121CD0">
        <w:rPr>
          <w:rFonts w:ascii="Atkinson Hyperlegible" w:hAnsi="Atkinson Hyperlegible"/>
          <w:sz w:val="24"/>
          <w:szCs w:val="24"/>
        </w:rPr>
        <w:t xml:space="preserve"> and or </w:t>
      </w:r>
      <w:r w:rsidR="00763A1A" w:rsidRPr="008260BB">
        <w:rPr>
          <w:rFonts w:ascii="Atkinson Hyperlegible" w:hAnsi="Atkinson Hyperlegible"/>
          <w:sz w:val="24"/>
          <w:szCs w:val="24"/>
        </w:rPr>
        <w:t>cellular phone</w:t>
      </w:r>
      <w:r w:rsidR="00121CD0">
        <w:rPr>
          <w:rFonts w:ascii="Atkinson Hyperlegible" w:hAnsi="Atkinson Hyperlegible"/>
          <w:sz w:val="24"/>
          <w:szCs w:val="24"/>
        </w:rPr>
        <w:t>.</w:t>
      </w:r>
    </w:p>
    <w:p w:rsidR="00CA73B6" w:rsidRPr="00893FA9" w:rsidRDefault="00CA73B6" w:rsidP="00B674C3">
      <w:pPr>
        <w:spacing w:before="120" w:after="120"/>
        <w:rPr>
          <w:rFonts w:ascii="Atkinson Hyperlegible" w:hAnsi="Atkinson Hyperlegible"/>
          <w:szCs w:val="28"/>
        </w:rPr>
      </w:pPr>
      <w:r w:rsidRPr="00893FA9">
        <w:rPr>
          <w:rFonts w:ascii="Atkinson Hyperlegible" w:hAnsi="Atkinson Hyperlegible"/>
          <w:b/>
          <w:szCs w:val="28"/>
        </w:rPr>
        <w:t>TAP Wireless</w:t>
      </w:r>
      <w:r w:rsidR="00763A1A" w:rsidRPr="00893FA9">
        <w:rPr>
          <w:rFonts w:ascii="Atkinson Hyperlegible" w:hAnsi="Atkinson Hyperlegible"/>
          <w:b/>
          <w:szCs w:val="28"/>
        </w:rPr>
        <w:t>:</w:t>
      </w:r>
      <w:r w:rsidR="00763A1A" w:rsidRPr="00893FA9">
        <w:rPr>
          <w:rFonts w:ascii="Atkinson Hyperlegible" w:hAnsi="Atkinson Hyperlegible"/>
          <w:szCs w:val="28"/>
        </w:rPr>
        <w:t xml:space="preserve"> </w:t>
      </w:r>
    </w:p>
    <w:p w:rsidR="00763A1A" w:rsidRPr="008260BB" w:rsidRDefault="00C972B5" w:rsidP="00A348EF">
      <w:pPr>
        <w:pStyle w:val="ListParagraph"/>
        <w:numPr>
          <w:ilvl w:val="0"/>
          <w:numId w:val="7"/>
        </w:numPr>
        <w:tabs>
          <w:tab w:val="right" w:pos="270"/>
          <w:tab w:val="left" w:pos="1243"/>
          <w:tab w:val="left" w:pos="1244"/>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Cellular phones:  smartphones </w:t>
      </w:r>
      <w:r w:rsidR="00763A1A" w:rsidRPr="008260BB">
        <w:rPr>
          <w:rFonts w:ascii="Atkinson Hyperlegible" w:hAnsi="Atkinson Hyperlegible"/>
          <w:sz w:val="24"/>
          <w:szCs w:val="24"/>
        </w:rPr>
        <w:t>only</w:t>
      </w:r>
    </w:p>
    <w:p w:rsidR="00C972B5" w:rsidRPr="008260BB" w:rsidRDefault="00C972B5" w:rsidP="00A348EF">
      <w:pPr>
        <w:pStyle w:val="ListParagraph"/>
        <w:numPr>
          <w:ilvl w:val="0"/>
          <w:numId w:val="7"/>
        </w:numPr>
        <w:tabs>
          <w:tab w:val="right" w:pos="270"/>
          <w:tab w:val="left" w:pos="1243"/>
          <w:tab w:val="left" w:pos="1244"/>
        </w:tabs>
        <w:spacing w:before="120" w:after="120"/>
        <w:ind w:right="446"/>
        <w:rPr>
          <w:rFonts w:ascii="Atkinson Hyperlegible" w:hAnsi="Atkinson Hyperlegible"/>
          <w:sz w:val="24"/>
          <w:szCs w:val="24"/>
        </w:rPr>
      </w:pPr>
      <w:r w:rsidRPr="008260BB">
        <w:rPr>
          <w:rFonts w:ascii="Atkinson Hyperlegible" w:hAnsi="Atkinson Hyperlegible"/>
          <w:sz w:val="24"/>
          <w:szCs w:val="24"/>
        </w:rPr>
        <w:t>Tablets</w:t>
      </w:r>
    </w:p>
    <w:p w:rsidR="009F40A9" w:rsidRPr="008260BB" w:rsidRDefault="00C972B5" w:rsidP="00A348EF">
      <w:pPr>
        <w:pStyle w:val="ListParagraph"/>
        <w:numPr>
          <w:ilvl w:val="0"/>
          <w:numId w:val="7"/>
        </w:numPr>
        <w:tabs>
          <w:tab w:val="right" w:pos="270"/>
          <w:tab w:val="left" w:pos="1243"/>
          <w:tab w:val="left" w:pos="1244"/>
        </w:tabs>
        <w:spacing w:before="120" w:after="120"/>
        <w:ind w:right="432"/>
        <w:rPr>
          <w:rFonts w:ascii="Atkinson Hyperlegible" w:hAnsi="Atkinson Hyperlegible"/>
          <w:sz w:val="24"/>
          <w:szCs w:val="24"/>
        </w:rPr>
      </w:pPr>
      <w:r w:rsidRPr="008260BB">
        <w:rPr>
          <w:rFonts w:ascii="Atkinson Hyperlegible" w:hAnsi="Atkinson Hyperlegible"/>
          <w:sz w:val="24"/>
          <w:szCs w:val="24"/>
        </w:rPr>
        <w:lastRenderedPageBreak/>
        <w:t xml:space="preserve">Accessories to make the phone or tablet accessible, includes accessories for house phone, cellular phone, or mobile devices. </w:t>
      </w:r>
    </w:p>
    <w:p w:rsidR="009F40A9" w:rsidRPr="008260BB" w:rsidRDefault="00C972B5" w:rsidP="00A348EF">
      <w:pPr>
        <w:pStyle w:val="ListParagraph"/>
        <w:numPr>
          <w:ilvl w:val="1"/>
          <w:numId w:val="7"/>
        </w:numPr>
        <w:tabs>
          <w:tab w:val="right" w:pos="270"/>
          <w:tab w:val="left" w:pos="1243"/>
          <w:tab w:val="left" w:pos="1244"/>
        </w:tabs>
        <w:spacing w:before="120" w:after="120"/>
        <w:ind w:right="432"/>
        <w:rPr>
          <w:rFonts w:ascii="Atkinson Hyperlegible" w:hAnsi="Atkinson Hyperlegible"/>
          <w:sz w:val="24"/>
          <w:szCs w:val="24"/>
        </w:rPr>
      </w:pPr>
      <w:r w:rsidRPr="008260BB">
        <w:rPr>
          <w:rFonts w:ascii="Atkinson Hyperlegible" w:hAnsi="Atkinson Hyperlegible"/>
          <w:sz w:val="24"/>
          <w:szCs w:val="24"/>
        </w:rPr>
        <w:t xml:space="preserve">Applicants needing an accessory only to </w:t>
      </w:r>
      <w:r w:rsidR="00B515D4">
        <w:rPr>
          <w:rFonts w:ascii="Atkinson Hyperlegible" w:hAnsi="Atkinson Hyperlegible"/>
          <w:sz w:val="24"/>
          <w:szCs w:val="24"/>
        </w:rPr>
        <w:t>make the device accessible, apply under</w:t>
      </w:r>
      <w:r w:rsidRPr="008260BB">
        <w:rPr>
          <w:rFonts w:ascii="Atkinson Hyperlegible" w:hAnsi="Atkinson Hyperlegible"/>
          <w:sz w:val="24"/>
          <w:szCs w:val="24"/>
        </w:rPr>
        <w:t xml:space="preserve"> TAP Telephone</w:t>
      </w:r>
    </w:p>
    <w:p w:rsidR="00705308" w:rsidRPr="008260BB" w:rsidRDefault="00705308" w:rsidP="00B674C3">
      <w:pPr>
        <w:pStyle w:val="ListParagraph"/>
        <w:tabs>
          <w:tab w:val="right" w:pos="270"/>
          <w:tab w:val="left" w:pos="1243"/>
          <w:tab w:val="left" w:pos="1244"/>
        </w:tabs>
        <w:spacing w:before="120" w:after="120"/>
        <w:ind w:left="0" w:right="432" w:firstLine="0"/>
        <w:rPr>
          <w:rFonts w:ascii="Atkinson Hyperlegible" w:hAnsi="Atkinson Hyperlegible"/>
          <w:sz w:val="24"/>
          <w:szCs w:val="24"/>
        </w:rPr>
      </w:pPr>
    </w:p>
    <w:p w:rsidR="00C972B5" w:rsidRPr="00893FA9" w:rsidRDefault="00C972B5" w:rsidP="0045027C">
      <w:pPr>
        <w:pStyle w:val="Heading3"/>
      </w:pPr>
      <w:r w:rsidRPr="00893FA9">
        <w:t>Accessories for Mobile Devices</w:t>
      </w:r>
    </w:p>
    <w:p w:rsidR="00C972B5" w:rsidRPr="008260BB" w:rsidRDefault="00C972B5" w:rsidP="00A348EF">
      <w:pPr>
        <w:pStyle w:val="ListParagraph"/>
        <w:numPr>
          <w:ilvl w:val="0"/>
          <w:numId w:val="8"/>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Signalers:</w:t>
      </w:r>
      <w:r w:rsidRPr="008260BB">
        <w:rPr>
          <w:rFonts w:ascii="Atkinson Hyperlegible" w:hAnsi="Atkinson Hyperlegible"/>
          <w:spacing w:val="31"/>
          <w:sz w:val="24"/>
          <w:szCs w:val="24"/>
        </w:rPr>
        <w:t xml:space="preserve"> </w:t>
      </w:r>
      <w:r w:rsidRPr="008260BB">
        <w:rPr>
          <w:rFonts w:ascii="Atkinson Hyperlegible" w:hAnsi="Atkinson Hyperlegible"/>
          <w:sz w:val="24"/>
          <w:szCs w:val="24"/>
        </w:rPr>
        <w:t>(Deaf/Hard of Hearing)</w:t>
      </w:r>
    </w:p>
    <w:p w:rsidR="00C972B5" w:rsidRPr="008260BB" w:rsidRDefault="00C972B5" w:rsidP="00A348EF">
      <w:pPr>
        <w:pStyle w:val="ListParagraph"/>
        <w:numPr>
          <w:ilvl w:val="1"/>
          <w:numId w:val="8"/>
        </w:numPr>
        <w:tabs>
          <w:tab w:val="right" w:pos="270"/>
          <w:tab w:val="left" w:pos="1515"/>
          <w:tab w:val="left" w:pos="1516"/>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Light</w:t>
      </w:r>
      <w:r w:rsidRPr="008260BB">
        <w:rPr>
          <w:rFonts w:ascii="Atkinson Hyperlegible" w:hAnsi="Atkinson Hyperlegible"/>
          <w:spacing w:val="-35"/>
          <w:sz w:val="24"/>
          <w:szCs w:val="24"/>
        </w:rPr>
        <w:t xml:space="preserve"> </w:t>
      </w:r>
      <w:r w:rsidRPr="008260BB">
        <w:rPr>
          <w:rFonts w:ascii="Atkinson Hyperlegible" w:hAnsi="Atkinson Hyperlegible"/>
          <w:sz w:val="24"/>
          <w:szCs w:val="24"/>
        </w:rPr>
        <w:t>flasher</w:t>
      </w:r>
    </w:p>
    <w:p w:rsidR="00C972B5" w:rsidRPr="008260BB" w:rsidRDefault="00C972B5" w:rsidP="00A348EF">
      <w:pPr>
        <w:pStyle w:val="ListParagraph"/>
        <w:numPr>
          <w:ilvl w:val="1"/>
          <w:numId w:val="8"/>
        </w:numPr>
        <w:tabs>
          <w:tab w:val="right" w:pos="270"/>
          <w:tab w:val="left" w:pos="1515"/>
          <w:tab w:val="left" w:pos="1516"/>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Amplified</w:t>
      </w:r>
      <w:r w:rsidRPr="008260BB">
        <w:rPr>
          <w:rFonts w:ascii="Atkinson Hyperlegible" w:hAnsi="Atkinson Hyperlegible"/>
          <w:spacing w:val="-34"/>
          <w:sz w:val="24"/>
          <w:szCs w:val="24"/>
        </w:rPr>
        <w:t xml:space="preserve"> </w:t>
      </w:r>
      <w:r w:rsidRPr="008260BB">
        <w:rPr>
          <w:rFonts w:ascii="Atkinson Hyperlegible" w:hAnsi="Atkinson Hyperlegible"/>
          <w:sz w:val="24"/>
          <w:szCs w:val="24"/>
        </w:rPr>
        <w:t>Ringer</w:t>
      </w:r>
    </w:p>
    <w:p w:rsidR="00C972B5" w:rsidRPr="008260BB" w:rsidRDefault="00C972B5" w:rsidP="00A348EF">
      <w:pPr>
        <w:pStyle w:val="ListParagraph"/>
        <w:numPr>
          <w:ilvl w:val="1"/>
          <w:numId w:val="8"/>
        </w:numPr>
        <w:tabs>
          <w:tab w:val="right" w:pos="270"/>
          <w:tab w:val="left" w:pos="1515"/>
          <w:tab w:val="left" w:pos="1516"/>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Vibration</w:t>
      </w:r>
      <w:r w:rsidRPr="008260BB">
        <w:rPr>
          <w:rFonts w:ascii="Atkinson Hyperlegible" w:hAnsi="Atkinson Hyperlegible"/>
          <w:spacing w:val="-46"/>
          <w:sz w:val="24"/>
          <w:szCs w:val="24"/>
        </w:rPr>
        <w:t xml:space="preserve"> </w:t>
      </w:r>
      <w:r w:rsidRPr="008260BB">
        <w:rPr>
          <w:rFonts w:ascii="Atkinson Hyperlegible" w:hAnsi="Atkinson Hyperlegible"/>
          <w:sz w:val="24"/>
          <w:szCs w:val="24"/>
        </w:rPr>
        <w:t>Signaler</w:t>
      </w:r>
    </w:p>
    <w:p w:rsidR="00C972B5" w:rsidRPr="008260BB" w:rsidRDefault="00C972B5" w:rsidP="00A348EF">
      <w:pPr>
        <w:pStyle w:val="ListParagraph"/>
        <w:numPr>
          <w:ilvl w:val="2"/>
          <w:numId w:val="8"/>
        </w:numPr>
        <w:tabs>
          <w:tab w:val="right" w:pos="270"/>
          <w:tab w:val="left" w:pos="1515"/>
          <w:tab w:val="left" w:pos="1516"/>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many</w:t>
      </w:r>
      <w:r w:rsidRPr="008260BB">
        <w:rPr>
          <w:rFonts w:ascii="Atkinson Hyperlegible" w:hAnsi="Atkinson Hyperlegible"/>
          <w:spacing w:val="-40"/>
          <w:sz w:val="24"/>
          <w:szCs w:val="24"/>
        </w:rPr>
        <w:t xml:space="preserve"> </w:t>
      </w:r>
      <w:r w:rsidRPr="008260BB">
        <w:rPr>
          <w:rFonts w:ascii="Atkinson Hyperlegible" w:hAnsi="Atkinson Hyperlegible"/>
          <w:sz w:val="24"/>
          <w:szCs w:val="24"/>
        </w:rPr>
        <w:t>of</w:t>
      </w:r>
      <w:r w:rsidRPr="008260BB">
        <w:rPr>
          <w:rFonts w:ascii="Atkinson Hyperlegible" w:hAnsi="Atkinson Hyperlegible"/>
          <w:spacing w:val="-38"/>
          <w:sz w:val="24"/>
          <w:szCs w:val="24"/>
        </w:rPr>
        <w:t xml:space="preserve"> </w:t>
      </w:r>
      <w:r w:rsidRPr="008260BB">
        <w:rPr>
          <w:rFonts w:ascii="Atkinson Hyperlegible" w:hAnsi="Atkinson Hyperlegible"/>
          <w:sz w:val="24"/>
          <w:szCs w:val="24"/>
        </w:rPr>
        <w:t>the</w:t>
      </w:r>
      <w:r w:rsidRPr="008260BB">
        <w:rPr>
          <w:rFonts w:ascii="Atkinson Hyperlegible" w:hAnsi="Atkinson Hyperlegible"/>
          <w:spacing w:val="-37"/>
          <w:sz w:val="24"/>
          <w:szCs w:val="24"/>
        </w:rPr>
        <w:t xml:space="preserve"> </w:t>
      </w:r>
      <w:r w:rsidRPr="008260BB">
        <w:rPr>
          <w:rFonts w:ascii="Atkinson Hyperlegible" w:hAnsi="Atkinson Hyperlegible"/>
          <w:sz w:val="24"/>
          <w:szCs w:val="24"/>
        </w:rPr>
        <w:t>above</w:t>
      </w:r>
      <w:r w:rsidRPr="008260BB">
        <w:rPr>
          <w:rFonts w:ascii="Atkinson Hyperlegible" w:hAnsi="Atkinson Hyperlegible"/>
          <w:spacing w:val="-38"/>
          <w:sz w:val="24"/>
          <w:szCs w:val="24"/>
        </w:rPr>
        <w:t xml:space="preserve"> </w:t>
      </w:r>
      <w:r w:rsidRPr="008260BB">
        <w:rPr>
          <w:rFonts w:ascii="Atkinson Hyperlegible" w:hAnsi="Atkinson Hyperlegible"/>
          <w:sz w:val="24"/>
          <w:szCs w:val="24"/>
        </w:rPr>
        <w:t>devices</w:t>
      </w:r>
      <w:r w:rsidRPr="008260BB">
        <w:rPr>
          <w:rFonts w:ascii="Atkinson Hyperlegible" w:hAnsi="Atkinson Hyperlegible"/>
          <w:spacing w:val="-35"/>
          <w:sz w:val="24"/>
          <w:szCs w:val="24"/>
        </w:rPr>
        <w:t xml:space="preserve"> </w:t>
      </w:r>
      <w:r w:rsidRPr="008260BB">
        <w:rPr>
          <w:rFonts w:ascii="Atkinson Hyperlegible" w:hAnsi="Atkinson Hyperlegible"/>
          <w:sz w:val="24"/>
          <w:szCs w:val="24"/>
        </w:rPr>
        <w:t>have</w:t>
      </w:r>
      <w:r w:rsidRPr="008260BB">
        <w:rPr>
          <w:rFonts w:ascii="Atkinson Hyperlegible" w:hAnsi="Atkinson Hyperlegible"/>
          <w:spacing w:val="-39"/>
          <w:sz w:val="24"/>
          <w:szCs w:val="24"/>
        </w:rPr>
        <w:t xml:space="preserve"> </w:t>
      </w:r>
      <w:r w:rsidRPr="008260BB">
        <w:rPr>
          <w:rFonts w:ascii="Atkinson Hyperlegible" w:hAnsi="Atkinson Hyperlegible"/>
          <w:sz w:val="24"/>
          <w:szCs w:val="24"/>
        </w:rPr>
        <w:t>multiple</w:t>
      </w:r>
      <w:r w:rsidRPr="008260BB">
        <w:rPr>
          <w:rFonts w:ascii="Atkinson Hyperlegible" w:hAnsi="Atkinson Hyperlegible"/>
          <w:spacing w:val="-36"/>
          <w:sz w:val="24"/>
          <w:szCs w:val="24"/>
        </w:rPr>
        <w:t xml:space="preserve"> </w:t>
      </w:r>
      <w:r w:rsidRPr="008260BB">
        <w:rPr>
          <w:rFonts w:ascii="Atkinson Hyperlegible" w:hAnsi="Atkinson Hyperlegible"/>
          <w:sz w:val="24"/>
          <w:szCs w:val="24"/>
        </w:rPr>
        <w:t>indicators for alerting</w:t>
      </w:r>
    </w:p>
    <w:p w:rsidR="00C972B5" w:rsidRPr="008260BB" w:rsidRDefault="00C972B5" w:rsidP="00B674C3">
      <w:pPr>
        <w:pStyle w:val="BodyText"/>
        <w:tabs>
          <w:tab w:val="right" w:pos="270"/>
          <w:tab w:val="right" w:pos="2880"/>
        </w:tabs>
        <w:spacing w:before="120" w:after="120"/>
        <w:ind w:right="446"/>
        <w:rPr>
          <w:rFonts w:ascii="Atkinson Hyperlegible" w:hAnsi="Atkinson Hyperlegible"/>
          <w:sz w:val="24"/>
          <w:szCs w:val="24"/>
        </w:rPr>
      </w:pPr>
    </w:p>
    <w:p w:rsidR="00C972B5" w:rsidRPr="008260BB" w:rsidRDefault="00C972B5" w:rsidP="00A348EF">
      <w:pPr>
        <w:pStyle w:val="ListParagraph"/>
        <w:numPr>
          <w:ilvl w:val="0"/>
          <w:numId w:val="8"/>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Amplifiers (Hard of Hearing)</w:t>
      </w:r>
    </w:p>
    <w:p w:rsidR="00C972B5" w:rsidRPr="008260BB" w:rsidRDefault="00C972B5" w:rsidP="00A348EF">
      <w:pPr>
        <w:pStyle w:val="ListParagraph"/>
        <w:numPr>
          <w:ilvl w:val="1"/>
          <w:numId w:val="8"/>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Cellular Amplifier</w:t>
      </w:r>
    </w:p>
    <w:p w:rsidR="00C972B5" w:rsidRPr="008260BB" w:rsidRDefault="00C972B5" w:rsidP="00A348EF">
      <w:pPr>
        <w:pStyle w:val="ListParagraph"/>
        <w:numPr>
          <w:ilvl w:val="1"/>
          <w:numId w:val="8"/>
        </w:numPr>
        <w:tabs>
          <w:tab w:val="right" w:pos="270"/>
          <w:tab w:val="left" w:pos="883"/>
          <w:tab w:val="left" w:pos="884"/>
          <w:tab w:val="right" w:pos="2880"/>
        </w:tabs>
        <w:spacing w:before="120" w:after="120"/>
        <w:ind w:right="450"/>
        <w:rPr>
          <w:rFonts w:ascii="Atkinson Hyperlegible" w:hAnsi="Atkinson Hyperlegible"/>
          <w:sz w:val="24"/>
          <w:szCs w:val="24"/>
        </w:rPr>
      </w:pPr>
      <w:proofErr w:type="spellStart"/>
      <w:r w:rsidRPr="008260BB">
        <w:rPr>
          <w:rFonts w:ascii="Atkinson Hyperlegible" w:hAnsi="Atkinson Hyperlegible"/>
          <w:sz w:val="24"/>
          <w:szCs w:val="24"/>
        </w:rPr>
        <w:t>Neckloops</w:t>
      </w:r>
      <w:proofErr w:type="spellEnd"/>
      <w:r w:rsidRPr="008260BB">
        <w:rPr>
          <w:rFonts w:ascii="Atkinson Hyperlegible" w:hAnsi="Atkinson Hyperlegible"/>
          <w:spacing w:val="-40"/>
          <w:sz w:val="24"/>
          <w:szCs w:val="24"/>
        </w:rPr>
        <w:t xml:space="preserve">  </w:t>
      </w:r>
    </w:p>
    <w:p w:rsidR="00C972B5" w:rsidRPr="008260BB" w:rsidRDefault="00C972B5" w:rsidP="00A348EF">
      <w:pPr>
        <w:pStyle w:val="ListParagraph"/>
        <w:numPr>
          <w:ilvl w:val="2"/>
          <w:numId w:val="8"/>
        </w:numPr>
        <w:tabs>
          <w:tab w:val="right" w:pos="270"/>
          <w:tab w:val="left" w:pos="883"/>
          <w:tab w:val="left" w:pos="88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 xml:space="preserve">2 Styles of </w:t>
      </w:r>
      <w:proofErr w:type="spellStart"/>
      <w:r w:rsidRPr="008260BB">
        <w:rPr>
          <w:rFonts w:ascii="Atkinson Hyperlegible" w:hAnsi="Atkinson Hyperlegible"/>
          <w:sz w:val="24"/>
          <w:szCs w:val="24"/>
        </w:rPr>
        <w:t>Neckloop</w:t>
      </w:r>
      <w:proofErr w:type="spellEnd"/>
      <w:r w:rsidRPr="008260BB">
        <w:rPr>
          <w:rFonts w:ascii="Atkinson Hyperlegible" w:hAnsi="Atkinson Hyperlegible"/>
          <w:sz w:val="24"/>
          <w:szCs w:val="24"/>
        </w:rPr>
        <w:t xml:space="preserve"> for Hard of Hearing, wired or </w:t>
      </w:r>
      <w:proofErr w:type="spellStart"/>
      <w:r w:rsidRPr="008260BB">
        <w:rPr>
          <w:rFonts w:ascii="Atkinson Hyperlegible" w:hAnsi="Atkinson Hyperlegible"/>
          <w:sz w:val="24"/>
          <w:szCs w:val="24"/>
        </w:rPr>
        <w:t>BlueTooth</w:t>
      </w:r>
      <w:proofErr w:type="spellEnd"/>
      <w:r w:rsidRPr="008260BB">
        <w:rPr>
          <w:rFonts w:ascii="Atkinson Hyperlegible" w:hAnsi="Atkinson Hyperlegible"/>
          <w:sz w:val="24"/>
          <w:szCs w:val="24"/>
        </w:rPr>
        <w:t>®</w:t>
      </w:r>
    </w:p>
    <w:p w:rsidR="00C972B5" w:rsidRPr="008260BB" w:rsidRDefault="00C972B5" w:rsidP="00A348EF">
      <w:pPr>
        <w:pStyle w:val="ListParagraph"/>
        <w:numPr>
          <w:ilvl w:val="2"/>
          <w:numId w:val="8"/>
        </w:numPr>
        <w:tabs>
          <w:tab w:val="right" w:pos="270"/>
          <w:tab w:val="left" w:pos="883"/>
          <w:tab w:val="left" w:pos="884"/>
          <w:tab w:val="right" w:pos="2880"/>
        </w:tabs>
        <w:spacing w:before="120" w:after="120"/>
        <w:ind w:right="450"/>
        <w:rPr>
          <w:rFonts w:ascii="Atkinson Hyperlegible" w:hAnsi="Atkinson Hyperlegible"/>
          <w:sz w:val="24"/>
          <w:szCs w:val="24"/>
        </w:rPr>
      </w:pPr>
      <w:proofErr w:type="spellStart"/>
      <w:r w:rsidRPr="008260BB">
        <w:rPr>
          <w:rFonts w:ascii="Atkinson Hyperlegible" w:hAnsi="Atkinson Hyperlegible"/>
          <w:sz w:val="24"/>
          <w:szCs w:val="24"/>
        </w:rPr>
        <w:t>Neckloops</w:t>
      </w:r>
      <w:proofErr w:type="spellEnd"/>
      <w:r w:rsidRPr="008260BB">
        <w:rPr>
          <w:rFonts w:ascii="Atkinson Hyperlegible" w:hAnsi="Atkinson Hyperlegible"/>
          <w:spacing w:val="-45"/>
          <w:sz w:val="24"/>
          <w:szCs w:val="24"/>
        </w:rPr>
        <w:t xml:space="preserve"> </w:t>
      </w:r>
      <w:r w:rsidRPr="008260BB">
        <w:rPr>
          <w:rFonts w:ascii="Atkinson Hyperlegible" w:hAnsi="Atkinson Hyperlegible"/>
          <w:sz w:val="24"/>
          <w:szCs w:val="24"/>
        </w:rPr>
        <w:t>require</w:t>
      </w:r>
      <w:r w:rsidRPr="008260BB">
        <w:rPr>
          <w:rFonts w:ascii="Atkinson Hyperlegible" w:hAnsi="Atkinson Hyperlegible"/>
          <w:spacing w:val="-36"/>
          <w:sz w:val="24"/>
          <w:szCs w:val="24"/>
        </w:rPr>
        <w:t xml:space="preserve"> </w:t>
      </w:r>
      <w:r w:rsidRPr="008260BB">
        <w:rPr>
          <w:rFonts w:ascii="Atkinson Hyperlegible" w:hAnsi="Atkinson Hyperlegible"/>
          <w:sz w:val="24"/>
          <w:szCs w:val="24"/>
        </w:rPr>
        <w:t>a</w:t>
      </w:r>
      <w:r w:rsidR="00B515D4">
        <w:rPr>
          <w:rFonts w:ascii="Atkinson Hyperlegible" w:hAnsi="Atkinson Hyperlegible"/>
          <w:sz w:val="24"/>
          <w:szCs w:val="24"/>
        </w:rPr>
        <w:t xml:space="preserve"> </w:t>
      </w:r>
      <w:r w:rsidRPr="008260BB">
        <w:rPr>
          <w:rFonts w:ascii="Atkinson Hyperlegible" w:hAnsi="Atkinson Hyperlegible"/>
          <w:spacing w:val="-67"/>
          <w:sz w:val="24"/>
          <w:szCs w:val="24"/>
        </w:rPr>
        <w:t xml:space="preserve"> </w:t>
      </w:r>
      <w:r w:rsidRPr="008260BB">
        <w:rPr>
          <w:rFonts w:ascii="Atkinson Hyperlegible" w:hAnsi="Atkinson Hyperlegible"/>
          <w:sz w:val="24"/>
          <w:szCs w:val="24"/>
        </w:rPr>
        <w:t>T-coil</w:t>
      </w:r>
      <w:r w:rsidRPr="008260BB">
        <w:rPr>
          <w:rFonts w:ascii="Atkinson Hyperlegible" w:hAnsi="Atkinson Hyperlegible"/>
          <w:spacing w:val="-45"/>
          <w:sz w:val="24"/>
          <w:szCs w:val="24"/>
        </w:rPr>
        <w:t xml:space="preserve"> </w:t>
      </w:r>
      <w:r w:rsidR="00B515D4">
        <w:rPr>
          <w:rFonts w:ascii="Atkinson Hyperlegible" w:hAnsi="Atkinson Hyperlegible"/>
          <w:spacing w:val="-45"/>
          <w:sz w:val="24"/>
          <w:szCs w:val="24"/>
        </w:rPr>
        <w:t xml:space="preserve"> </w:t>
      </w:r>
      <w:r w:rsidRPr="008260BB">
        <w:rPr>
          <w:rFonts w:ascii="Atkinson Hyperlegible" w:hAnsi="Atkinson Hyperlegible"/>
          <w:sz w:val="24"/>
          <w:szCs w:val="24"/>
        </w:rPr>
        <w:t>in the hearing</w:t>
      </w:r>
      <w:r w:rsidRPr="008260BB">
        <w:rPr>
          <w:rFonts w:ascii="Atkinson Hyperlegible" w:hAnsi="Atkinson Hyperlegible"/>
          <w:spacing w:val="-45"/>
          <w:sz w:val="24"/>
          <w:szCs w:val="24"/>
        </w:rPr>
        <w:t xml:space="preserve"> </w:t>
      </w:r>
      <w:r w:rsidRPr="008260BB">
        <w:rPr>
          <w:rFonts w:ascii="Atkinson Hyperlegible" w:hAnsi="Atkinson Hyperlegible"/>
          <w:sz w:val="24"/>
          <w:szCs w:val="24"/>
        </w:rPr>
        <w:t>aid,</w:t>
      </w:r>
      <w:r w:rsidR="00B515D4">
        <w:rPr>
          <w:rFonts w:ascii="Atkinson Hyperlegible" w:hAnsi="Atkinson Hyperlegible"/>
          <w:sz w:val="24"/>
          <w:szCs w:val="24"/>
        </w:rPr>
        <w:t xml:space="preserve"> </w:t>
      </w:r>
      <w:r w:rsidRPr="008260BB">
        <w:rPr>
          <w:rFonts w:ascii="Atkinson Hyperlegible" w:hAnsi="Atkinson Hyperlegible"/>
          <w:spacing w:val="-56"/>
          <w:sz w:val="24"/>
          <w:szCs w:val="24"/>
        </w:rPr>
        <w:t xml:space="preserve"> </w:t>
      </w:r>
      <w:r w:rsidRPr="008260BB">
        <w:rPr>
          <w:rFonts w:ascii="Atkinson Hyperlegible" w:hAnsi="Atkinson Hyperlegible"/>
          <w:sz w:val="24"/>
          <w:szCs w:val="24"/>
        </w:rPr>
        <w:t>CI,</w:t>
      </w:r>
      <w:r w:rsidRPr="008260BB">
        <w:rPr>
          <w:rFonts w:ascii="Atkinson Hyperlegible" w:hAnsi="Atkinson Hyperlegible"/>
          <w:spacing w:val="-41"/>
          <w:sz w:val="24"/>
          <w:szCs w:val="24"/>
        </w:rPr>
        <w:t xml:space="preserve"> </w:t>
      </w:r>
      <w:r w:rsidRPr="008260BB">
        <w:rPr>
          <w:rFonts w:ascii="Atkinson Hyperlegible" w:hAnsi="Atkinson Hyperlegible"/>
          <w:sz w:val="24"/>
          <w:szCs w:val="24"/>
        </w:rPr>
        <w:t>or</w:t>
      </w:r>
      <w:r w:rsidR="00B515D4">
        <w:rPr>
          <w:rFonts w:ascii="Atkinson Hyperlegible" w:hAnsi="Atkinson Hyperlegible"/>
          <w:sz w:val="24"/>
          <w:szCs w:val="24"/>
        </w:rPr>
        <w:t xml:space="preserve"> </w:t>
      </w:r>
      <w:r w:rsidRPr="008260BB">
        <w:rPr>
          <w:rFonts w:ascii="Atkinson Hyperlegible" w:hAnsi="Atkinson Hyperlegible"/>
          <w:spacing w:val="-41"/>
          <w:sz w:val="24"/>
          <w:szCs w:val="24"/>
        </w:rPr>
        <w:t xml:space="preserve"> </w:t>
      </w:r>
      <w:r w:rsidRPr="008260BB">
        <w:rPr>
          <w:rFonts w:ascii="Atkinson Hyperlegible" w:hAnsi="Atkinson Hyperlegible"/>
          <w:sz w:val="24"/>
          <w:szCs w:val="24"/>
        </w:rPr>
        <w:t>BAHA</w:t>
      </w:r>
    </w:p>
    <w:p w:rsidR="00C972B5" w:rsidRPr="008260BB" w:rsidRDefault="00C972B5" w:rsidP="00A348EF">
      <w:pPr>
        <w:pStyle w:val="ListParagraph"/>
        <w:numPr>
          <w:ilvl w:val="0"/>
          <w:numId w:val="8"/>
        </w:numPr>
        <w:tabs>
          <w:tab w:val="right" w:pos="270"/>
          <w:tab w:val="left" w:pos="883"/>
          <w:tab w:val="left" w:pos="88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 xml:space="preserve">Cosmonaut Stylus </w:t>
      </w:r>
      <w:r w:rsidRPr="008260BB">
        <w:rPr>
          <w:rFonts w:ascii="Atkinson Hyperlegible" w:hAnsi="Atkinson Hyperlegible"/>
          <w:spacing w:val="-81"/>
          <w:sz w:val="24"/>
          <w:szCs w:val="24"/>
        </w:rPr>
        <w:t xml:space="preserve"> </w:t>
      </w:r>
      <w:r w:rsidRPr="008260BB">
        <w:rPr>
          <w:rFonts w:ascii="Atkinson Hyperlegible" w:hAnsi="Atkinson Hyperlegible"/>
          <w:sz w:val="24"/>
          <w:szCs w:val="24"/>
        </w:rPr>
        <w:t>(physical access related to hand and finger dexterity)</w:t>
      </w:r>
    </w:p>
    <w:p w:rsidR="00C972B5" w:rsidRPr="008260BB" w:rsidRDefault="00C972B5" w:rsidP="00A348EF">
      <w:pPr>
        <w:pStyle w:val="ListParagraph"/>
        <w:numPr>
          <w:ilvl w:val="0"/>
          <w:numId w:val="8"/>
        </w:numPr>
        <w:tabs>
          <w:tab w:val="right" w:pos="270"/>
          <w:tab w:val="left" w:pos="883"/>
          <w:tab w:val="left" w:pos="88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Adaptive</w:t>
      </w:r>
      <w:r w:rsidRPr="008260BB">
        <w:rPr>
          <w:rFonts w:ascii="Atkinson Hyperlegible" w:hAnsi="Atkinson Hyperlegible"/>
          <w:spacing w:val="-36"/>
          <w:sz w:val="24"/>
          <w:szCs w:val="24"/>
        </w:rPr>
        <w:t xml:space="preserve"> </w:t>
      </w:r>
      <w:r w:rsidRPr="008260BB">
        <w:rPr>
          <w:rFonts w:ascii="Atkinson Hyperlegible" w:hAnsi="Atkinson Hyperlegible"/>
          <w:sz w:val="24"/>
          <w:szCs w:val="24"/>
        </w:rPr>
        <w:t>stand</w:t>
      </w:r>
      <w:r w:rsidRPr="008260BB">
        <w:rPr>
          <w:rFonts w:ascii="Atkinson Hyperlegible" w:hAnsi="Atkinson Hyperlegible"/>
          <w:spacing w:val="-37"/>
          <w:sz w:val="24"/>
          <w:szCs w:val="24"/>
        </w:rPr>
        <w:t xml:space="preserve"> </w:t>
      </w:r>
      <w:r w:rsidRPr="008260BB">
        <w:rPr>
          <w:rFonts w:ascii="Atkinson Hyperlegible" w:hAnsi="Atkinson Hyperlegible"/>
          <w:sz w:val="24"/>
          <w:szCs w:val="24"/>
        </w:rPr>
        <w:t>(physical</w:t>
      </w:r>
      <w:r w:rsidRPr="008260BB">
        <w:rPr>
          <w:rFonts w:ascii="Atkinson Hyperlegible" w:hAnsi="Atkinson Hyperlegible"/>
          <w:spacing w:val="-40"/>
          <w:sz w:val="24"/>
          <w:szCs w:val="24"/>
        </w:rPr>
        <w:t xml:space="preserve"> </w:t>
      </w:r>
      <w:r w:rsidRPr="008260BB">
        <w:rPr>
          <w:rFonts w:ascii="Atkinson Hyperlegible" w:hAnsi="Atkinson Hyperlegible"/>
          <w:sz w:val="24"/>
          <w:szCs w:val="24"/>
        </w:rPr>
        <w:t>access and sign language users in order to make VRS calls)</w:t>
      </w:r>
    </w:p>
    <w:p w:rsidR="00C972B5" w:rsidRPr="008260BB" w:rsidRDefault="00C972B5" w:rsidP="00B674C3">
      <w:pPr>
        <w:pStyle w:val="ListParagraph"/>
        <w:tabs>
          <w:tab w:val="right" w:pos="270"/>
          <w:tab w:val="left" w:pos="883"/>
          <w:tab w:val="left" w:pos="884"/>
          <w:tab w:val="right" w:pos="2880"/>
        </w:tabs>
        <w:spacing w:before="120" w:after="120"/>
        <w:ind w:left="0" w:right="450" w:firstLine="0"/>
        <w:rPr>
          <w:rFonts w:ascii="Atkinson Hyperlegible" w:hAnsi="Atkinson Hyperlegible"/>
          <w:sz w:val="24"/>
          <w:szCs w:val="24"/>
        </w:rPr>
      </w:pPr>
    </w:p>
    <w:p w:rsidR="00C972B5" w:rsidRPr="00893FA9" w:rsidRDefault="00C972B5" w:rsidP="0045027C">
      <w:pPr>
        <w:pStyle w:val="Heading3"/>
      </w:pPr>
      <w:r w:rsidRPr="00893FA9">
        <w:t>Cellular and Mobile</w:t>
      </w:r>
    </w:p>
    <w:p w:rsidR="00C972B5" w:rsidRPr="008260BB" w:rsidRDefault="00C972B5" w:rsidP="00A348EF">
      <w:pPr>
        <w:pStyle w:val="ListParagraph"/>
        <w:numPr>
          <w:ilvl w:val="0"/>
          <w:numId w:val="9"/>
        </w:num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Basic cellular phone</w:t>
      </w:r>
      <w:r w:rsidR="001C612E" w:rsidRPr="008260BB">
        <w:rPr>
          <w:rFonts w:ascii="Atkinson Hyperlegible" w:hAnsi="Atkinson Hyperlegible"/>
          <w:sz w:val="24"/>
          <w:szCs w:val="24"/>
        </w:rPr>
        <w:t>s</w:t>
      </w:r>
      <w:r w:rsidRPr="008260BB">
        <w:rPr>
          <w:rFonts w:ascii="Atkinson Hyperlegible" w:hAnsi="Atkinson Hyperlegible"/>
          <w:sz w:val="24"/>
          <w:szCs w:val="24"/>
        </w:rPr>
        <w:t xml:space="preserve"> (Found on TAP-Telephone)</w:t>
      </w:r>
    </w:p>
    <w:p w:rsidR="00787F47" w:rsidRDefault="00065683" w:rsidP="00A348EF">
      <w:pPr>
        <w:pStyle w:val="ListParagraph"/>
        <w:numPr>
          <w:ilvl w:val="1"/>
          <w:numId w:val="9"/>
        </w:num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Jitterbug</w:t>
      </w:r>
      <w:r w:rsidR="00C972B5" w:rsidRPr="008260BB">
        <w:rPr>
          <w:rFonts w:ascii="Atkinson Hyperlegible" w:hAnsi="Atkinson Hyperlegible"/>
          <w:sz w:val="24"/>
          <w:szCs w:val="24"/>
        </w:rPr>
        <w:t xml:space="preserve"> Flip</w:t>
      </w:r>
      <w:r w:rsidRPr="008260BB">
        <w:rPr>
          <w:rFonts w:ascii="Atkinson Hyperlegible" w:hAnsi="Atkinson Hyperlegible"/>
          <w:sz w:val="24"/>
          <w:szCs w:val="24"/>
        </w:rPr>
        <w:t>, Lively Flip</w:t>
      </w:r>
      <w:r w:rsidR="00F93400">
        <w:rPr>
          <w:rFonts w:ascii="Atkinson Hyperlegible" w:hAnsi="Atkinson Hyperlegible"/>
          <w:sz w:val="24"/>
          <w:szCs w:val="24"/>
        </w:rPr>
        <w:t xml:space="preserve">, </w:t>
      </w:r>
      <w:proofErr w:type="spellStart"/>
      <w:r w:rsidR="00F93400">
        <w:rPr>
          <w:rFonts w:ascii="Atkinson Hyperlegible" w:hAnsi="Atkinson Hyperlegible"/>
          <w:sz w:val="24"/>
          <w:szCs w:val="24"/>
        </w:rPr>
        <w:t>BlindShell</w:t>
      </w:r>
      <w:proofErr w:type="spellEnd"/>
      <w:r w:rsidR="00F93400">
        <w:rPr>
          <w:rFonts w:ascii="Atkinson Hyperlegible" w:hAnsi="Atkinson Hyperlegible"/>
          <w:sz w:val="24"/>
          <w:szCs w:val="24"/>
        </w:rPr>
        <w:t xml:space="preserve">, </w:t>
      </w:r>
      <w:proofErr w:type="spellStart"/>
      <w:r w:rsidR="00F93400">
        <w:rPr>
          <w:rFonts w:ascii="Atkinson Hyperlegible" w:hAnsi="Atkinson Hyperlegible"/>
          <w:sz w:val="24"/>
          <w:szCs w:val="24"/>
        </w:rPr>
        <w:t>RealSAM</w:t>
      </w:r>
      <w:proofErr w:type="spellEnd"/>
      <w:r w:rsidR="00C972B5" w:rsidRPr="008260BB">
        <w:rPr>
          <w:rFonts w:ascii="Atkinson Hyperlegible" w:hAnsi="Atkinson Hyperlegible"/>
          <w:sz w:val="24"/>
          <w:szCs w:val="24"/>
        </w:rPr>
        <w:t xml:space="preserve"> (Found in TAP- Telephone)</w:t>
      </w:r>
    </w:p>
    <w:p w:rsidR="00F93400" w:rsidRPr="00787F47" w:rsidRDefault="00F93400" w:rsidP="00A348EF">
      <w:pPr>
        <w:pStyle w:val="ListParagraph"/>
        <w:numPr>
          <w:ilvl w:val="2"/>
          <w:numId w:val="9"/>
        </w:numPr>
        <w:tabs>
          <w:tab w:val="right" w:pos="270"/>
          <w:tab w:val="left" w:pos="1363"/>
          <w:tab w:val="left" w:pos="1364"/>
          <w:tab w:val="right" w:pos="2880"/>
        </w:tabs>
        <w:spacing w:before="120" w:after="120"/>
        <w:ind w:right="446"/>
        <w:rPr>
          <w:rFonts w:ascii="Atkinson Hyperlegible" w:hAnsi="Atkinson Hyperlegible"/>
          <w:sz w:val="24"/>
          <w:szCs w:val="24"/>
        </w:rPr>
      </w:pPr>
      <w:proofErr w:type="spellStart"/>
      <w:r w:rsidRPr="00787F47">
        <w:rPr>
          <w:rFonts w:ascii="Atkinson Hyperlegible" w:hAnsi="Atkinson Hyperlegible"/>
          <w:sz w:val="24"/>
          <w:szCs w:val="24"/>
        </w:rPr>
        <w:t>RealSam</w:t>
      </w:r>
      <w:proofErr w:type="spellEnd"/>
      <w:r w:rsidRPr="00787F47">
        <w:rPr>
          <w:rFonts w:ascii="Atkinson Hyperlegible" w:hAnsi="Atkinson Hyperlegible"/>
          <w:sz w:val="24"/>
          <w:szCs w:val="24"/>
        </w:rPr>
        <w:t xml:space="preserve"> and </w:t>
      </w:r>
      <w:proofErr w:type="spellStart"/>
      <w:r w:rsidRPr="00787F47">
        <w:rPr>
          <w:rFonts w:ascii="Atkinson Hyperlegible" w:hAnsi="Atkinson Hyperlegible"/>
          <w:sz w:val="24"/>
          <w:szCs w:val="24"/>
        </w:rPr>
        <w:t>BlindShell</w:t>
      </w:r>
      <w:proofErr w:type="spellEnd"/>
      <w:r w:rsidRPr="00787F47">
        <w:rPr>
          <w:rFonts w:ascii="Atkinson Hyperlegible" w:hAnsi="Atkinson Hyperlegible"/>
          <w:sz w:val="24"/>
          <w:szCs w:val="24"/>
        </w:rPr>
        <w:t xml:space="preserve"> require a data plan</w:t>
      </w:r>
    </w:p>
    <w:p w:rsidR="00065683" w:rsidRPr="008260BB" w:rsidRDefault="00C972B5" w:rsidP="00A348EF">
      <w:pPr>
        <w:pStyle w:val="ListParagraph"/>
        <w:numPr>
          <w:ilvl w:val="0"/>
          <w:numId w:val="9"/>
        </w:num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Smartphone (Requires data plan and email)</w:t>
      </w:r>
      <w:r w:rsidR="00F93400">
        <w:rPr>
          <w:rFonts w:ascii="Atkinson Hyperlegible" w:hAnsi="Atkinson Hyperlegible"/>
          <w:sz w:val="24"/>
          <w:szCs w:val="24"/>
        </w:rPr>
        <w:t xml:space="preserve"> </w:t>
      </w:r>
    </w:p>
    <w:p w:rsidR="00065683" w:rsidRPr="008260BB" w:rsidRDefault="00065683" w:rsidP="00A348EF">
      <w:pPr>
        <w:pStyle w:val="ListParagraph"/>
        <w:numPr>
          <w:ilvl w:val="2"/>
          <w:numId w:val="9"/>
        </w:numPr>
        <w:tabs>
          <w:tab w:val="right" w:pos="270"/>
          <w:tab w:val="left" w:pos="1363"/>
          <w:tab w:val="left" w:pos="1364"/>
          <w:tab w:val="right" w:pos="2880"/>
        </w:tabs>
        <w:spacing w:before="120" w:after="120"/>
        <w:ind w:right="446"/>
        <w:rPr>
          <w:rFonts w:ascii="Atkinson Hyperlegible" w:hAnsi="Atkinson Hyperlegible"/>
          <w:sz w:val="24"/>
          <w:szCs w:val="24"/>
        </w:rPr>
      </w:pPr>
      <w:r w:rsidRPr="008260BB">
        <w:rPr>
          <w:rFonts w:ascii="Atkinson Hyperlegible" w:hAnsi="Atkinson Hyperlegible"/>
          <w:sz w:val="24"/>
          <w:szCs w:val="24"/>
        </w:rPr>
        <w:t>Lively Smart</w:t>
      </w:r>
    </w:p>
    <w:p w:rsidR="00065683" w:rsidRPr="008260BB" w:rsidRDefault="00065683" w:rsidP="00A348EF">
      <w:pPr>
        <w:pStyle w:val="ListParagraph"/>
        <w:numPr>
          <w:ilvl w:val="2"/>
          <w:numId w:val="9"/>
        </w:numPr>
        <w:tabs>
          <w:tab w:val="right" w:pos="270"/>
          <w:tab w:val="left" w:pos="1363"/>
          <w:tab w:val="left" w:pos="136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iPhone</w:t>
      </w:r>
    </w:p>
    <w:p w:rsidR="00065683" w:rsidRPr="008260BB" w:rsidRDefault="00065683" w:rsidP="00A348EF">
      <w:pPr>
        <w:pStyle w:val="ListParagraph"/>
        <w:numPr>
          <w:ilvl w:val="2"/>
          <w:numId w:val="9"/>
        </w:numPr>
        <w:tabs>
          <w:tab w:val="right" w:pos="270"/>
          <w:tab w:val="left" w:pos="1363"/>
          <w:tab w:val="left" w:pos="136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Android</w:t>
      </w:r>
    </w:p>
    <w:p w:rsidR="00065683" w:rsidRPr="008260BB" w:rsidRDefault="00065683" w:rsidP="00A348EF">
      <w:pPr>
        <w:pStyle w:val="ListParagraph"/>
        <w:numPr>
          <w:ilvl w:val="2"/>
          <w:numId w:val="9"/>
        </w:numPr>
        <w:tabs>
          <w:tab w:val="right" w:pos="270"/>
          <w:tab w:val="left" w:pos="1363"/>
          <w:tab w:val="left" w:pos="136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Tablet (requires email and Wi-Fi)</w:t>
      </w:r>
    </w:p>
    <w:p w:rsidR="00787F47" w:rsidRDefault="00787F47" w:rsidP="00A348EF">
      <w:pPr>
        <w:pStyle w:val="ListParagraph"/>
        <w:numPr>
          <w:ilvl w:val="0"/>
          <w:numId w:val="9"/>
        </w:numPr>
        <w:tabs>
          <w:tab w:val="right" w:pos="270"/>
          <w:tab w:val="left" w:pos="1363"/>
          <w:tab w:val="left" w:pos="1364"/>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 xml:space="preserve">Tablet (Wi-Fi only, </w:t>
      </w:r>
      <w:r w:rsidRPr="008260BB">
        <w:rPr>
          <w:rFonts w:ascii="Atkinson Hyperlegible" w:hAnsi="Atkinson Hyperlegible"/>
          <w:sz w:val="24"/>
          <w:szCs w:val="24"/>
        </w:rPr>
        <w:t xml:space="preserve">requires Wi-Fi </w:t>
      </w:r>
      <w:r>
        <w:rPr>
          <w:rFonts w:ascii="Atkinson Hyperlegible" w:hAnsi="Atkinson Hyperlegible"/>
          <w:sz w:val="24"/>
          <w:szCs w:val="24"/>
        </w:rPr>
        <w:t>and email)</w:t>
      </w:r>
    </w:p>
    <w:p w:rsidR="00787F47" w:rsidRDefault="00787F47" w:rsidP="00A348EF">
      <w:pPr>
        <w:pStyle w:val="ListParagraph"/>
        <w:numPr>
          <w:ilvl w:val="2"/>
          <w:numId w:val="9"/>
        </w:numPr>
        <w:tabs>
          <w:tab w:val="right" w:pos="270"/>
          <w:tab w:val="left" w:pos="1363"/>
          <w:tab w:val="left" w:pos="1364"/>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Pixel Tablet</w:t>
      </w:r>
    </w:p>
    <w:p w:rsidR="00787F47" w:rsidRDefault="00787F47" w:rsidP="00A348EF">
      <w:pPr>
        <w:pStyle w:val="ListParagraph"/>
        <w:numPr>
          <w:ilvl w:val="2"/>
          <w:numId w:val="9"/>
        </w:numPr>
        <w:tabs>
          <w:tab w:val="right" w:pos="270"/>
          <w:tab w:val="left" w:pos="1363"/>
          <w:tab w:val="left" w:pos="1364"/>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iPad</w:t>
      </w:r>
    </w:p>
    <w:p w:rsidR="001C612E" w:rsidRPr="00787F47" w:rsidRDefault="00787F47" w:rsidP="00787F47">
      <w:pPr>
        <w:pStyle w:val="ListParagraph"/>
        <w:tabs>
          <w:tab w:val="right" w:pos="270"/>
          <w:tab w:val="left" w:pos="1363"/>
          <w:tab w:val="left" w:pos="1364"/>
          <w:tab w:val="right" w:pos="2880"/>
        </w:tabs>
        <w:spacing w:before="120" w:after="120"/>
        <w:ind w:left="720" w:right="446" w:firstLine="0"/>
        <w:rPr>
          <w:rFonts w:ascii="Atkinson Hyperlegible" w:hAnsi="Atkinson Hyperlegible"/>
          <w:sz w:val="24"/>
          <w:szCs w:val="24"/>
        </w:rPr>
      </w:pPr>
      <w:r w:rsidRPr="00787F47">
        <w:rPr>
          <w:rFonts w:ascii="Atkinson Hyperlegible" w:hAnsi="Atkinson Hyperlegible"/>
          <w:sz w:val="24"/>
          <w:szCs w:val="24"/>
        </w:rPr>
        <w:t xml:space="preserve">Tablet with 5G is limited to </w:t>
      </w:r>
      <w:r w:rsidR="00C972B5" w:rsidRPr="00787F47">
        <w:rPr>
          <w:rFonts w:ascii="Atkinson Hyperlegible" w:hAnsi="Atkinson Hyperlegible"/>
          <w:sz w:val="24"/>
          <w:szCs w:val="24"/>
        </w:rPr>
        <w:t xml:space="preserve">Sign Language </w:t>
      </w:r>
      <w:r w:rsidR="001C612E" w:rsidRPr="00787F47">
        <w:rPr>
          <w:rFonts w:ascii="Atkinson Hyperlegible" w:hAnsi="Atkinson Hyperlegible"/>
          <w:sz w:val="24"/>
          <w:szCs w:val="24"/>
        </w:rPr>
        <w:t xml:space="preserve">and IP Relay </w:t>
      </w:r>
      <w:r w:rsidRPr="00787F47">
        <w:rPr>
          <w:rFonts w:ascii="Atkinson Hyperlegible" w:hAnsi="Atkinson Hyperlegible"/>
          <w:sz w:val="24"/>
          <w:szCs w:val="24"/>
        </w:rPr>
        <w:t>users in order to access Relay Services</w:t>
      </w:r>
      <w:r w:rsidR="001C612E" w:rsidRPr="00787F47">
        <w:rPr>
          <w:rFonts w:ascii="Atkinson Hyperlegible" w:hAnsi="Atkinson Hyperlegible"/>
          <w:sz w:val="24"/>
          <w:szCs w:val="24"/>
        </w:rPr>
        <w:t>;</w:t>
      </w:r>
      <w:r w:rsidRPr="00787F47">
        <w:rPr>
          <w:rFonts w:ascii="Atkinson Hyperlegible" w:hAnsi="Atkinson Hyperlegible"/>
          <w:sz w:val="24"/>
          <w:szCs w:val="24"/>
        </w:rPr>
        <w:t xml:space="preserve"> 5G</w:t>
      </w:r>
      <w:r w:rsidR="001C612E" w:rsidRPr="00787F47">
        <w:rPr>
          <w:rFonts w:ascii="Atkinson Hyperlegible" w:hAnsi="Atkinson Hyperlegible"/>
          <w:sz w:val="24"/>
          <w:szCs w:val="24"/>
        </w:rPr>
        <w:t xml:space="preserve"> requires Wi-Fi and Ce</w:t>
      </w:r>
      <w:r w:rsidR="008260BB" w:rsidRPr="00787F47">
        <w:rPr>
          <w:rFonts w:ascii="Atkinson Hyperlegible" w:hAnsi="Atkinson Hyperlegible"/>
          <w:sz w:val="24"/>
          <w:szCs w:val="24"/>
        </w:rPr>
        <w:t>l</w:t>
      </w:r>
      <w:r w:rsidR="001C612E" w:rsidRPr="00787F47">
        <w:rPr>
          <w:rFonts w:ascii="Atkinson Hyperlegible" w:hAnsi="Atkinson Hyperlegible"/>
          <w:sz w:val="24"/>
          <w:szCs w:val="24"/>
        </w:rPr>
        <w:t>lu</w:t>
      </w:r>
      <w:r w:rsidR="008260BB" w:rsidRPr="00787F47">
        <w:rPr>
          <w:rFonts w:ascii="Atkinson Hyperlegible" w:hAnsi="Atkinson Hyperlegible"/>
          <w:sz w:val="24"/>
          <w:szCs w:val="24"/>
        </w:rPr>
        <w:t>l</w:t>
      </w:r>
      <w:r w:rsidR="001C612E" w:rsidRPr="00787F47">
        <w:rPr>
          <w:rFonts w:ascii="Atkinson Hyperlegible" w:hAnsi="Atkinson Hyperlegible"/>
          <w:sz w:val="24"/>
          <w:szCs w:val="24"/>
        </w:rPr>
        <w:t>ar</w:t>
      </w:r>
      <w:r w:rsidR="00DA244D" w:rsidRPr="00787F47">
        <w:rPr>
          <w:rFonts w:ascii="Atkinson Hyperlegible" w:hAnsi="Atkinson Hyperlegible"/>
          <w:sz w:val="24"/>
          <w:szCs w:val="24"/>
        </w:rPr>
        <w:t xml:space="preserve"> data plan</w:t>
      </w:r>
      <w:r w:rsidR="001C612E" w:rsidRPr="00787F47">
        <w:rPr>
          <w:rFonts w:ascii="Atkinson Hyperlegible" w:hAnsi="Atkinson Hyperlegible"/>
          <w:sz w:val="24"/>
          <w:szCs w:val="24"/>
        </w:rPr>
        <w:t>)</w:t>
      </w:r>
      <w:r w:rsidR="00065683" w:rsidRPr="00787F47">
        <w:rPr>
          <w:rFonts w:ascii="Atkinson Hyperlegible" w:hAnsi="Atkinson Hyperlegible"/>
          <w:sz w:val="24"/>
          <w:szCs w:val="24"/>
        </w:rPr>
        <w:t xml:space="preserve"> </w:t>
      </w:r>
    </w:p>
    <w:p w:rsidR="00C972B5" w:rsidRPr="008260BB" w:rsidRDefault="00C972B5" w:rsidP="00A348EF">
      <w:pPr>
        <w:pStyle w:val="ListParagraph"/>
        <w:numPr>
          <w:ilvl w:val="2"/>
          <w:numId w:val="9"/>
        </w:numPr>
        <w:tabs>
          <w:tab w:val="right" w:pos="270"/>
          <w:tab w:val="left" w:pos="1363"/>
          <w:tab w:val="left" w:pos="136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 xml:space="preserve">Wi-Fi + Cellular plus data (For those who </w:t>
      </w:r>
      <w:r w:rsidRPr="008260BB">
        <w:rPr>
          <w:rFonts w:ascii="Atkinson Hyperlegible" w:hAnsi="Atkinson Hyperlegible"/>
          <w:b/>
          <w:sz w:val="24"/>
          <w:szCs w:val="24"/>
          <w:u w:val="single"/>
        </w:rPr>
        <w:t>require</w:t>
      </w:r>
      <w:r w:rsidRPr="008260BB">
        <w:rPr>
          <w:rFonts w:ascii="Atkinson Hyperlegible" w:hAnsi="Atkinson Hyperlegible"/>
          <w:sz w:val="24"/>
          <w:szCs w:val="24"/>
        </w:rPr>
        <w:t xml:space="preserve"> Relay to communicate)</w:t>
      </w:r>
    </w:p>
    <w:p w:rsidR="00C972B5" w:rsidRPr="008260BB" w:rsidRDefault="00C972B5" w:rsidP="00A348EF">
      <w:pPr>
        <w:pStyle w:val="ListParagraph"/>
        <w:numPr>
          <w:ilvl w:val="2"/>
          <w:numId w:val="9"/>
        </w:numPr>
        <w:tabs>
          <w:tab w:val="right" w:pos="270"/>
          <w:tab w:val="left" w:pos="1363"/>
          <w:tab w:val="left" w:pos="1364"/>
          <w:tab w:val="right" w:pos="2880"/>
        </w:tabs>
        <w:spacing w:before="120" w:after="120"/>
        <w:ind w:right="450"/>
        <w:rPr>
          <w:rFonts w:ascii="Atkinson Hyperlegible" w:hAnsi="Atkinson Hyperlegible"/>
          <w:sz w:val="24"/>
          <w:szCs w:val="24"/>
        </w:rPr>
      </w:pPr>
      <w:r w:rsidRPr="008260BB">
        <w:rPr>
          <w:rFonts w:ascii="Atkinson Hyperlegible" w:hAnsi="Atkinson Hyperlegible"/>
          <w:sz w:val="24"/>
          <w:szCs w:val="24"/>
        </w:rPr>
        <w:t xml:space="preserve">Uses DATA to connect to Internet. </w:t>
      </w:r>
      <w:r w:rsidRPr="008260BB">
        <w:rPr>
          <w:rFonts w:ascii="Atkinson Hyperlegible" w:hAnsi="Atkinson Hyperlegible"/>
          <w:b/>
          <w:sz w:val="24"/>
          <w:szCs w:val="24"/>
        </w:rPr>
        <w:t>Must have</w:t>
      </w:r>
      <w:r w:rsidRPr="008260BB">
        <w:rPr>
          <w:rFonts w:ascii="Atkinson Hyperlegible" w:hAnsi="Atkinson Hyperlegible"/>
          <w:sz w:val="24"/>
          <w:szCs w:val="24"/>
        </w:rPr>
        <w:t xml:space="preserve"> a DATA plan and SIM card from carrier. Allows users to connect to VRS or IP Relay when on 4G, LTE, or 5G</w:t>
      </w:r>
    </w:p>
    <w:p w:rsidR="00C972B5" w:rsidRDefault="00C02910" w:rsidP="00B674C3">
      <w:pPr>
        <w:pStyle w:val="ListParagraph"/>
        <w:tabs>
          <w:tab w:val="right" w:pos="270"/>
          <w:tab w:val="left" w:pos="1363"/>
          <w:tab w:val="left" w:pos="1364"/>
          <w:tab w:val="right" w:pos="2880"/>
        </w:tabs>
        <w:spacing w:before="120" w:after="120"/>
        <w:ind w:left="0" w:right="450" w:firstLine="0"/>
        <w:rPr>
          <w:sz w:val="36"/>
          <w:szCs w:val="36"/>
        </w:rPr>
      </w:pPr>
      <w:hyperlink r:id="rId18" w:history="1">
        <w:proofErr w:type="spellStart"/>
        <w:r w:rsidR="00787F47">
          <w:rPr>
            <w:rStyle w:val="Hyperlink"/>
            <w:sz w:val="36"/>
            <w:szCs w:val="36"/>
          </w:rPr>
          <w:t>WiFi</w:t>
        </w:r>
        <w:proofErr w:type="spellEnd"/>
        <w:r w:rsidR="00787F47">
          <w:rPr>
            <w:rStyle w:val="Hyperlink"/>
            <w:sz w:val="36"/>
            <w:szCs w:val="36"/>
          </w:rPr>
          <w:t xml:space="preserve"> vs Cellular Data why it matters</w:t>
        </w:r>
      </w:hyperlink>
    </w:p>
    <w:p w:rsidR="00787F47" w:rsidRPr="008260BB" w:rsidRDefault="00787F47" w:rsidP="00B674C3">
      <w:pPr>
        <w:pStyle w:val="ListParagraph"/>
        <w:tabs>
          <w:tab w:val="right" w:pos="270"/>
          <w:tab w:val="left" w:pos="1363"/>
          <w:tab w:val="left" w:pos="1364"/>
          <w:tab w:val="right" w:pos="2880"/>
        </w:tabs>
        <w:spacing w:before="120" w:after="120"/>
        <w:ind w:left="0" w:right="450" w:firstLine="0"/>
        <w:rPr>
          <w:rFonts w:ascii="Atkinson Hyperlegible" w:hAnsi="Atkinson Hyperlegible"/>
          <w:sz w:val="24"/>
          <w:szCs w:val="24"/>
        </w:rPr>
      </w:pPr>
    </w:p>
    <w:p w:rsidR="00C972B5" w:rsidRPr="009065E2" w:rsidRDefault="00C972B5" w:rsidP="0045027C">
      <w:pPr>
        <w:pStyle w:val="Heading3"/>
      </w:pPr>
      <w:r w:rsidRPr="009065E2">
        <w:t>Special</w:t>
      </w:r>
      <w:r w:rsidR="00705308" w:rsidRPr="009065E2">
        <w:t xml:space="preserve"> </w:t>
      </w:r>
      <w:r w:rsidRPr="009065E2">
        <w:t>notes: for Smartphone and Tablet Applicants</w:t>
      </w:r>
    </w:p>
    <w:p w:rsidR="00C972B5" w:rsidRPr="008260BB" w:rsidRDefault="00C972B5" w:rsidP="00A348EF">
      <w:pPr>
        <w:pStyle w:val="ListParagraph"/>
        <w:numPr>
          <w:ilvl w:val="0"/>
          <w:numId w:val="10"/>
        </w:numPr>
        <w:tabs>
          <w:tab w:val="right" w:pos="270"/>
          <w:tab w:val="left" w:pos="1363"/>
          <w:tab w:val="left" w:pos="1364"/>
          <w:tab w:val="right" w:pos="2880"/>
        </w:tabs>
        <w:spacing w:before="120" w:after="120"/>
        <w:ind w:right="144"/>
        <w:outlineLvl w:val="0"/>
        <w:rPr>
          <w:rFonts w:ascii="Atkinson Hyperlegible" w:hAnsi="Atkinson Hyperlegible"/>
          <w:sz w:val="24"/>
          <w:szCs w:val="24"/>
        </w:rPr>
      </w:pPr>
      <w:r w:rsidRPr="008260BB">
        <w:rPr>
          <w:rFonts w:ascii="Atkinson Hyperlegible" w:hAnsi="Atkinson Hyperlegible"/>
          <w:sz w:val="24"/>
          <w:szCs w:val="24"/>
        </w:rPr>
        <w:t>Applicant must be 18 or older</w:t>
      </w:r>
      <w:r w:rsidR="00705308" w:rsidRPr="008260BB">
        <w:rPr>
          <w:rFonts w:ascii="Atkinson Hyperlegible" w:hAnsi="Atkinson Hyperlegible"/>
          <w:sz w:val="24"/>
          <w:szCs w:val="24"/>
        </w:rPr>
        <w:t>;</w:t>
      </w:r>
      <w:r w:rsidRPr="008260BB">
        <w:rPr>
          <w:rFonts w:ascii="Atkinson Hyperlegible" w:hAnsi="Atkinson Hyperlegible"/>
          <w:sz w:val="24"/>
          <w:szCs w:val="24"/>
        </w:rPr>
        <w:t xml:space="preserve"> </w:t>
      </w:r>
    </w:p>
    <w:p w:rsidR="001C612E" w:rsidRPr="008260BB" w:rsidRDefault="00C972B5" w:rsidP="00A348EF">
      <w:pPr>
        <w:pStyle w:val="ListParagraph"/>
        <w:numPr>
          <w:ilvl w:val="0"/>
          <w:numId w:val="10"/>
        </w:numPr>
        <w:tabs>
          <w:tab w:val="right" w:pos="270"/>
          <w:tab w:val="left" w:pos="1363"/>
          <w:tab w:val="left" w:pos="1364"/>
          <w:tab w:val="right" w:pos="2880"/>
        </w:tabs>
        <w:spacing w:before="120" w:after="120"/>
        <w:ind w:right="144"/>
        <w:outlineLvl w:val="0"/>
        <w:rPr>
          <w:rFonts w:ascii="Atkinson Hyperlegible" w:hAnsi="Atkinson Hyperlegible"/>
          <w:sz w:val="24"/>
          <w:szCs w:val="24"/>
        </w:rPr>
      </w:pPr>
      <w:r w:rsidRPr="008260BB">
        <w:rPr>
          <w:rFonts w:ascii="Atkinson Hyperlegible" w:hAnsi="Atkinson Hyperlegible"/>
          <w:sz w:val="24"/>
          <w:szCs w:val="24"/>
        </w:rPr>
        <w:t xml:space="preserve">Applicant must have </w:t>
      </w:r>
      <w:r w:rsidRPr="008260BB">
        <w:rPr>
          <w:rFonts w:ascii="Atkinson Hyperlegible" w:hAnsi="Atkinson Hyperlegible"/>
          <w:sz w:val="24"/>
          <w:szCs w:val="24"/>
          <w:u w:val="thick"/>
        </w:rPr>
        <w:t>their own personal email</w:t>
      </w:r>
      <w:r w:rsidRPr="008260BB">
        <w:rPr>
          <w:rFonts w:ascii="Atkinson Hyperlegible" w:hAnsi="Atkinson Hyperlegible"/>
          <w:sz w:val="24"/>
          <w:szCs w:val="24"/>
        </w:rPr>
        <w:t xml:space="preserve"> address, no shared emails</w:t>
      </w:r>
      <w:r w:rsidR="00705308" w:rsidRPr="008260BB">
        <w:rPr>
          <w:rFonts w:ascii="Atkinson Hyperlegible" w:hAnsi="Atkinson Hyperlegible"/>
          <w:sz w:val="24"/>
          <w:szCs w:val="24"/>
        </w:rPr>
        <w:t>;</w:t>
      </w:r>
      <w:r w:rsidRPr="008260BB">
        <w:rPr>
          <w:rFonts w:ascii="Atkinson Hyperlegible" w:hAnsi="Atkinson Hyperlegible"/>
          <w:sz w:val="24"/>
          <w:szCs w:val="24"/>
        </w:rPr>
        <w:t xml:space="preserve"> </w:t>
      </w:r>
    </w:p>
    <w:p w:rsidR="00C972B5" w:rsidRPr="008260BB" w:rsidRDefault="00705308" w:rsidP="00A348EF">
      <w:pPr>
        <w:pStyle w:val="ListParagraph"/>
        <w:numPr>
          <w:ilvl w:val="1"/>
          <w:numId w:val="10"/>
        </w:numPr>
        <w:tabs>
          <w:tab w:val="right" w:pos="270"/>
          <w:tab w:val="left" w:pos="1363"/>
          <w:tab w:val="left" w:pos="1364"/>
          <w:tab w:val="right" w:pos="2880"/>
        </w:tabs>
        <w:spacing w:before="120" w:after="120"/>
        <w:ind w:right="144"/>
        <w:outlineLvl w:val="0"/>
        <w:rPr>
          <w:rFonts w:ascii="Atkinson Hyperlegible" w:hAnsi="Atkinson Hyperlegible"/>
          <w:sz w:val="24"/>
          <w:szCs w:val="24"/>
        </w:rPr>
      </w:pPr>
      <w:r w:rsidRPr="008260BB">
        <w:rPr>
          <w:rFonts w:ascii="Atkinson Hyperlegible" w:hAnsi="Atkinson Hyperlegible"/>
          <w:sz w:val="24"/>
          <w:szCs w:val="24"/>
        </w:rPr>
        <w:t xml:space="preserve">Shared emails </w:t>
      </w:r>
      <w:r w:rsidR="00C972B5" w:rsidRPr="008260BB">
        <w:rPr>
          <w:rFonts w:ascii="Atkinson Hyperlegible" w:hAnsi="Atkinson Hyperlegible"/>
          <w:sz w:val="24"/>
          <w:szCs w:val="24"/>
        </w:rPr>
        <w:t>can and often does present issues when trying to use the same app.</w:t>
      </w:r>
      <w:r w:rsidRPr="008260BB">
        <w:rPr>
          <w:rFonts w:ascii="Atkinson Hyperlegible" w:hAnsi="Atkinson Hyperlegible"/>
          <w:sz w:val="24"/>
          <w:szCs w:val="24"/>
        </w:rPr>
        <w:t xml:space="preserve"> The email is tied to the device and the storage cloud can be filled easily and clog the limited cloud storage. This yields to the need of the applicant to purchase additional storage space. </w:t>
      </w:r>
    </w:p>
    <w:p w:rsidR="00C972B5" w:rsidRPr="008260BB" w:rsidRDefault="00C972B5" w:rsidP="00A348EF">
      <w:pPr>
        <w:pStyle w:val="ListParagraph"/>
        <w:numPr>
          <w:ilvl w:val="0"/>
          <w:numId w:val="10"/>
        </w:numPr>
        <w:tabs>
          <w:tab w:val="right" w:pos="270"/>
          <w:tab w:val="left" w:pos="1363"/>
          <w:tab w:val="left" w:pos="1364"/>
          <w:tab w:val="right" w:pos="2880"/>
        </w:tabs>
        <w:spacing w:before="120" w:after="120"/>
        <w:ind w:right="144"/>
        <w:outlineLvl w:val="0"/>
        <w:rPr>
          <w:rFonts w:ascii="Atkinson Hyperlegible" w:hAnsi="Atkinson Hyperlegible"/>
          <w:sz w:val="24"/>
          <w:szCs w:val="24"/>
        </w:rPr>
      </w:pPr>
      <w:r w:rsidRPr="008260BB">
        <w:rPr>
          <w:rFonts w:ascii="Atkinson Hyperlegible" w:hAnsi="Atkinson Hyperlegible"/>
          <w:sz w:val="24"/>
          <w:szCs w:val="24"/>
        </w:rPr>
        <w:t xml:space="preserve">Applicant is expected to participate in </w:t>
      </w:r>
      <w:r w:rsidR="00705308" w:rsidRPr="008260BB">
        <w:rPr>
          <w:rFonts w:ascii="Atkinson Hyperlegible" w:hAnsi="Atkinson Hyperlegible"/>
          <w:sz w:val="24"/>
          <w:szCs w:val="24"/>
        </w:rPr>
        <w:t xml:space="preserve">emails and </w:t>
      </w:r>
      <w:r w:rsidRPr="008260BB">
        <w:rPr>
          <w:rFonts w:ascii="Atkinson Hyperlegible" w:hAnsi="Atkinson Hyperlegible"/>
          <w:sz w:val="24"/>
          <w:szCs w:val="24"/>
        </w:rPr>
        <w:t xml:space="preserve">surveys for a minimum of 3 </w:t>
      </w:r>
      <w:r w:rsidR="00705308" w:rsidRPr="008260BB">
        <w:rPr>
          <w:rFonts w:ascii="Atkinson Hyperlegible" w:hAnsi="Atkinson Hyperlegible"/>
          <w:sz w:val="24"/>
          <w:szCs w:val="24"/>
        </w:rPr>
        <w:t>years.</w:t>
      </w:r>
      <w:r w:rsidRPr="008260BB">
        <w:rPr>
          <w:rFonts w:ascii="Atkinson Hyperlegible" w:hAnsi="Atkinson Hyperlegible"/>
          <w:sz w:val="24"/>
          <w:szCs w:val="24"/>
        </w:rPr>
        <w:t xml:space="preserve"> </w:t>
      </w:r>
      <w:r w:rsidR="00705308" w:rsidRPr="008260BB">
        <w:rPr>
          <w:rFonts w:ascii="Atkinson Hyperlegible" w:hAnsi="Atkinson Hyperlegible"/>
          <w:sz w:val="24"/>
          <w:szCs w:val="24"/>
        </w:rPr>
        <w:t>S</w:t>
      </w:r>
      <w:r w:rsidRPr="008260BB">
        <w:rPr>
          <w:rFonts w:ascii="Atkinson Hyperlegible" w:hAnsi="Atkinson Hyperlegible"/>
          <w:sz w:val="24"/>
          <w:szCs w:val="24"/>
        </w:rPr>
        <w:t>urveys and other communications are sent through email</w:t>
      </w:r>
      <w:r w:rsidR="00705308" w:rsidRPr="008260BB">
        <w:rPr>
          <w:rFonts w:ascii="Atkinson Hyperlegible" w:hAnsi="Atkinson Hyperlegible"/>
          <w:sz w:val="24"/>
          <w:szCs w:val="24"/>
        </w:rPr>
        <w:t>.</w:t>
      </w:r>
      <w:r w:rsidR="00236ECE">
        <w:rPr>
          <w:rFonts w:ascii="Atkinson Hyperlegible" w:hAnsi="Atkinson Hyperlegible"/>
          <w:sz w:val="24"/>
          <w:szCs w:val="24"/>
        </w:rPr>
        <w:t xml:space="preserve"> When a response is required, this will be noted in the “Subject Heading”.</w:t>
      </w:r>
    </w:p>
    <w:p w:rsidR="00C972B5" w:rsidRPr="008260BB" w:rsidRDefault="00C972B5" w:rsidP="00A348EF">
      <w:pPr>
        <w:pStyle w:val="ListParagraph"/>
        <w:numPr>
          <w:ilvl w:val="0"/>
          <w:numId w:val="10"/>
        </w:numPr>
        <w:tabs>
          <w:tab w:val="right" w:pos="270"/>
          <w:tab w:val="left" w:pos="1363"/>
          <w:tab w:val="left" w:pos="1364"/>
          <w:tab w:val="right" w:pos="2880"/>
        </w:tabs>
        <w:spacing w:before="120" w:after="120"/>
        <w:ind w:right="144"/>
        <w:outlineLvl w:val="0"/>
        <w:rPr>
          <w:rFonts w:ascii="Atkinson Hyperlegible" w:hAnsi="Atkinson Hyperlegible"/>
          <w:sz w:val="24"/>
          <w:szCs w:val="24"/>
        </w:rPr>
      </w:pPr>
      <w:r w:rsidRPr="008260BB">
        <w:rPr>
          <w:rFonts w:ascii="Atkinson Hyperlegible" w:hAnsi="Atkinson Hyperlegible"/>
          <w:sz w:val="24"/>
          <w:szCs w:val="24"/>
        </w:rPr>
        <w:t>Equipment can take se</w:t>
      </w:r>
      <w:r w:rsidR="00705308" w:rsidRPr="008260BB">
        <w:rPr>
          <w:rFonts w:ascii="Atkinson Hyperlegible" w:hAnsi="Atkinson Hyperlegible"/>
          <w:sz w:val="24"/>
          <w:szCs w:val="24"/>
        </w:rPr>
        <w:t>veral months to receive after TAP Wireless</w:t>
      </w:r>
      <w:r w:rsidRPr="008260BB">
        <w:rPr>
          <w:rFonts w:ascii="Atkinson Hyperlegible" w:hAnsi="Atkinson Hyperlegible"/>
          <w:sz w:val="24"/>
          <w:szCs w:val="24"/>
        </w:rPr>
        <w:t xml:space="preserve"> place</w:t>
      </w:r>
      <w:r w:rsidR="00705308" w:rsidRPr="008260BB">
        <w:rPr>
          <w:rFonts w:ascii="Atkinson Hyperlegible" w:hAnsi="Atkinson Hyperlegible"/>
          <w:sz w:val="24"/>
          <w:szCs w:val="24"/>
        </w:rPr>
        <w:t>s an</w:t>
      </w:r>
      <w:r w:rsidRPr="008260BB">
        <w:rPr>
          <w:rFonts w:ascii="Atkinson Hyperlegible" w:hAnsi="Atkinson Hyperlegible"/>
          <w:sz w:val="24"/>
          <w:szCs w:val="24"/>
        </w:rPr>
        <w:t xml:space="preserve"> order</w:t>
      </w:r>
      <w:r w:rsidR="00705308" w:rsidRPr="008260BB">
        <w:rPr>
          <w:rFonts w:ascii="Atkinson Hyperlegible" w:hAnsi="Atkinson Hyperlegible"/>
          <w:sz w:val="24"/>
          <w:szCs w:val="24"/>
        </w:rPr>
        <w:t xml:space="preserve">. TAP Wireless does not have control over shipping and receiving. </w:t>
      </w:r>
    </w:p>
    <w:p w:rsidR="00C972B5" w:rsidRPr="008260BB" w:rsidRDefault="00705308" w:rsidP="00A348EF">
      <w:pPr>
        <w:pStyle w:val="ListParagraph"/>
        <w:numPr>
          <w:ilvl w:val="0"/>
          <w:numId w:val="10"/>
        </w:numPr>
        <w:tabs>
          <w:tab w:val="right" w:pos="270"/>
          <w:tab w:val="left" w:pos="1363"/>
          <w:tab w:val="left" w:pos="1364"/>
          <w:tab w:val="right" w:pos="2880"/>
        </w:tabs>
        <w:spacing w:before="120" w:after="120"/>
        <w:ind w:right="144"/>
        <w:outlineLvl w:val="0"/>
        <w:rPr>
          <w:rFonts w:ascii="Atkinson Hyperlegible" w:hAnsi="Atkinson Hyperlegible"/>
          <w:sz w:val="24"/>
          <w:szCs w:val="24"/>
        </w:rPr>
      </w:pPr>
      <w:r w:rsidRPr="008260BB">
        <w:rPr>
          <w:rFonts w:ascii="Atkinson Hyperlegible" w:hAnsi="Atkinson Hyperlegible"/>
          <w:sz w:val="24"/>
          <w:szCs w:val="24"/>
        </w:rPr>
        <w:t>Applicants</w:t>
      </w:r>
      <w:r w:rsidR="00C972B5" w:rsidRPr="008260BB">
        <w:rPr>
          <w:rFonts w:ascii="Atkinson Hyperlegible" w:hAnsi="Atkinson Hyperlegible"/>
          <w:sz w:val="24"/>
          <w:szCs w:val="24"/>
        </w:rPr>
        <w:t xml:space="preserve"> will be asked to submit a photo or video, story and signed release regarding how the equipment has helped them maintain</w:t>
      </w:r>
      <w:r w:rsidR="00E85A40">
        <w:rPr>
          <w:rFonts w:ascii="Atkinson Hyperlegible" w:hAnsi="Atkinson Hyperlegible"/>
          <w:sz w:val="24"/>
          <w:szCs w:val="24"/>
        </w:rPr>
        <w:t xml:space="preserve"> advanced</w:t>
      </w:r>
      <w:r w:rsidR="00C972B5" w:rsidRPr="008260BB">
        <w:rPr>
          <w:rFonts w:ascii="Atkinson Hyperlegible" w:hAnsi="Atkinson Hyperlegible"/>
          <w:sz w:val="24"/>
          <w:szCs w:val="24"/>
        </w:rPr>
        <w:t xml:space="preserve"> distance communications</w:t>
      </w:r>
      <w:r w:rsidRPr="008260BB">
        <w:rPr>
          <w:rFonts w:ascii="Atkinson Hyperlegible" w:hAnsi="Atkinson Hyperlegible"/>
          <w:sz w:val="24"/>
          <w:szCs w:val="24"/>
        </w:rPr>
        <w:t>.</w:t>
      </w:r>
    </w:p>
    <w:p w:rsidR="00C972B5" w:rsidRPr="008260BB" w:rsidRDefault="00C972B5" w:rsidP="00B674C3">
      <w:pPr>
        <w:pStyle w:val="ListParagraph"/>
        <w:spacing w:before="120" w:after="120"/>
        <w:ind w:left="0"/>
        <w:rPr>
          <w:rFonts w:ascii="Atkinson Hyperlegible" w:hAnsi="Atkinson Hyperlegible"/>
          <w:szCs w:val="28"/>
        </w:rPr>
      </w:pPr>
    </w:p>
    <w:p w:rsidR="001C612E" w:rsidRPr="008260BB" w:rsidRDefault="001C612E" w:rsidP="0045027C">
      <w:pPr>
        <w:pStyle w:val="Heading2"/>
      </w:pPr>
      <w:r w:rsidRPr="0045027C">
        <w:t>Applicant</w:t>
      </w:r>
      <w:r w:rsidRPr="008260BB">
        <w:t xml:space="preserve"> Responsibilities</w:t>
      </w:r>
    </w:p>
    <w:p w:rsidR="001C612E" w:rsidRPr="00154C78" w:rsidRDefault="00705308" w:rsidP="00A348EF">
      <w:pPr>
        <w:pStyle w:val="ListParagraph"/>
        <w:numPr>
          <w:ilvl w:val="0"/>
          <w:numId w:val="11"/>
        </w:numPr>
        <w:tabs>
          <w:tab w:val="right" w:pos="270"/>
          <w:tab w:val="left" w:pos="1243"/>
          <w:tab w:val="left" w:pos="1244"/>
          <w:tab w:val="right" w:pos="13680"/>
        </w:tabs>
        <w:spacing w:before="120" w:after="120"/>
        <w:ind w:right="450"/>
        <w:rPr>
          <w:rFonts w:ascii="Atkinson Hyperlegible" w:hAnsi="Atkinson Hyperlegible"/>
          <w:sz w:val="24"/>
          <w:szCs w:val="24"/>
        </w:rPr>
      </w:pPr>
      <w:r w:rsidRPr="00154C78">
        <w:rPr>
          <w:rFonts w:ascii="Atkinson Hyperlegible" w:hAnsi="Atkinson Hyperlegible"/>
          <w:sz w:val="24"/>
          <w:szCs w:val="24"/>
        </w:rPr>
        <w:t>Applicants</w:t>
      </w:r>
      <w:r w:rsidR="001C612E" w:rsidRPr="00154C78">
        <w:rPr>
          <w:rFonts w:ascii="Atkinson Hyperlegible" w:hAnsi="Atkinson Hyperlegible"/>
          <w:sz w:val="24"/>
          <w:szCs w:val="24"/>
        </w:rPr>
        <w:t xml:space="preserve"> are responsible for the cost of service, fees, contracts, data, </w:t>
      </w:r>
      <w:r w:rsidRPr="00154C78">
        <w:rPr>
          <w:rFonts w:ascii="Atkinson Hyperlegible" w:hAnsi="Atkinson Hyperlegible"/>
          <w:sz w:val="24"/>
          <w:szCs w:val="24"/>
        </w:rPr>
        <w:t>SIM card</w:t>
      </w:r>
      <w:r w:rsidR="00236ECE">
        <w:rPr>
          <w:rFonts w:ascii="Atkinson Hyperlegible" w:hAnsi="Atkinson Hyperlegible"/>
          <w:sz w:val="24"/>
          <w:szCs w:val="24"/>
        </w:rPr>
        <w:t xml:space="preserve"> or </w:t>
      </w:r>
      <w:proofErr w:type="spellStart"/>
      <w:r w:rsidR="00236ECE">
        <w:rPr>
          <w:rFonts w:ascii="Atkinson Hyperlegible" w:hAnsi="Atkinson Hyperlegible"/>
          <w:sz w:val="24"/>
          <w:szCs w:val="24"/>
        </w:rPr>
        <w:t>eSIM</w:t>
      </w:r>
      <w:proofErr w:type="spellEnd"/>
      <w:r w:rsidRPr="00154C78">
        <w:rPr>
          <w:rFonts w:ascii="Atkinson Hyperlegible" w:hAnsi="Atkinson Hyperlegible"/>
          <w:sz w:val="24"/>
          <w:szCs w:val="24"/>
        </w:rPr>
        <w:t xml:space="preserve">, </w:t>
      </w:r>
      <w:r w:rsidR="001C612E" w:rsidRPr="00154C78">
        <w:rPr>
          <w:rFonts w:ascii="Atkinson Hyperlegible" w:hAnsi="Atkinson Hyperlegible"/>
          <w:sz w:val="24"/>
          <w:szCs w:val="24"/>
        </w:rPr>
        <w:t>Wi-Fi access, apps beyond what are approved by TAP Wireless, and other costs associated with the device being requested.</w:t>
      </w:r>
    </w:p>
    <w:p w:rsidR="001C612E" w:rsidRPr="00154C78" w:rsidRDefault="001C612E" w:rsidP="00A348EF">
      <w:pPr>
        <w:pStyle w:val="ListParagraph"/>
        <w:numPr>
          <w:ilvl w:val="0"/>
          <w:numId w:val="11"/>
        </w:numPr>
        <w:tabs>
          <w:tab w:val="right" w:pos="270"/>
          <w:tab w:val="left" w:pos="1243"/>
          <w:tab w:val="left" w:pos="1244"/>
          <w:tab w:val="right" w:pos="1368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Warranty is provided on all equipment but can be voided for negligence, abuse, and unauthorized repairs. </w:t>
      </w:r>
    </w:p>
    <w:p w:rsidR="00236ECE" w:rsidRDefault="00236ECE" w:rsidP="00A348EF">
      <w:pPr>
        <w:pStyle w:val="ListParagraph"/>
        <w:numPr>
          <w:ilvl w:val="1"/>
          <w:numId w:val="11"/>
        </w:numPr>
        <w:tabs>
          <w:tab w:val="right" w:pos="270"/>
          <w:tab w:val="left" w:pos="1243"/>
          <w:tab w:val="left" w:pos="1244"/>
          <w:tab w:val="right" w:pos="13680"/>
        </w:tabs>
        <w:spacing w:before="120" w:after="120"/>
        <w:ind w:right="450"/>
        <w:rPr>
          <w:rFonts w:ascii="Atkinson Hyperlegible" w:hAnsi="Atkinson Hyperlegible"/>
          <w:sz w:val="24"/>
          <w:szCs w:val="24"/>
        </w:rPr>
      </w:pPr>
      <w:r w:rsidRPr="00236ECE">
        <w:rPr>
          <w:rFonts w:ascii="Atkinson Hyperlegible" w:hAnsi="Atkinson Hyperlegible"/>
          <w:sz w:val="24"/>
          <w:szCs w:val="24"/>
        </w:rPr>
        <w:t>Individuals whose equipment was ordered before October 2021 have a 3 year warranty. Starting October or November 2021 devices have a</w:t>
      </w:r>
      <w:r w:rsidR="001C612E" w:rsidRPr="00236ECE">
        <w:rPr>
          <w:rFonts w:ascii="Atkinson Hyperlegible" w:hAnsi="Atkinson Hyperlegible"/>
          <w:sz w:val="24"/>
          <w:szCs w:val="24"/>
        </w:rPr>
        <w:t xml:space="preserve"> 2 year</w:t>
      </w:r>
      <w:r w:rsidRPr="00236ECE">
        <w:rPr>
          <w:rFonts w:ascii="Atkinson Hyperlegible" w:hAnsi="Atkinson Hyperlegible"/>
          <w:sz w:val="24"/>
          <w:szCs w:val="24"/>
        </w:rPr>
        <w:t xml:space="preserve"> warranty</w:t>
      </w:r>
      <w:r w:rsidR="001C612E" w:rsidRPr="00236ECE">
        <w:rPr>
          <w:rFonts w:ascii="Atkinson Hyperlegible" w:hAnsi="Atkinson Hyperlegible"/>
          <w:sz w:val="24"/>
          <w:szCs w:val="24"/>
        </w:rPr>
        <w:t xml:space="preserve"> from the shipping date. </w:t>
      </w:r>
      <w:r w:rsidRPr="00236ECE">
        <w:rPr>
          <w:rFonts w:ascii="Atkinson Hyperlegible" w:hAnsi="Atkinson Hyperlegible"/>
          <w:sz w:val="24"/>
          <w:szCs w:val="24"/>
        </w:rPr>
        <w:t xml:space="preserve"> If your equipment was ordered in Fall 2021, verify with </w:t>
      </w:r>
      <w:proofErr w:type="spellStart"/>
      <w:r w:rsidRPr="00236ECE">
        <w:rPr>
          <w:rFonts w:ascii="Atkinson Hyperlegible" w:hAnsi="Atkinson Hyperlegible"/>
          <w:sz w:val="24"/>
          <w:szCs w:val="24"/>
        </w:rPr>
        <w:t>Teltex</w:t>
      </w:r>
      <w:proofErr w:type="spellEnd"/>
      <w:r w:rsidRPr="00236ECE">
        <w:rPr>
          <w:rFonts w:ascii="Atkinson Hyperlegible" w:hAnsi="Atkinson Hyperlegible"/>
          <w:sz w:val="24"/>
          <w:szCs w:val="24"/>
        </w:rPr>
        <w:t xml:space="preserve"> which warranty you have</w:t>
      </w:r>
      <w:r>
        <w:rPr>
          <w:rFonts w:ascii="Atkinson Hyperlegible" w:hAnsi="Atkinson Hyperlegible"/>
          <w:sz w:val="24"/>
          <w:szCs w:val="24"/>
        </w:rPr>
        <w:t>,</w:t>
      </w:r>
    </w:p>
    <w:p w:rsidR="001C612E" w:rsidRPr="00236ECE" w:rsidRDefault="001C612E" w:rsidP="00A348EF">
      <w:pPr>
        <w:pStyle w:val="ListParagraph"/>
        <w:numPr>
          <w:ilvl w:val="1"/>
          <w:numId w:val="11"/>
        </w:numPr>
        <w:tabs>
          <w:tab w:val="right" w:pos="270"/>
          <w:tab w:val="left" w:pos="1243"/>
          <w:tab w:val="left" w:pos="1244"/>
          <w:tab w:val="right" w:pos="13680"/>
        </w:tabs>
        <w:spacing w:before="120" w:after="120"/>
        <w:ind w:right="450"/>
        <w:rPr>
          <w:rFonts w:ascii="Atkinson Hyperlegible" w:hAnsi="Atkinson Hyperlegible"/>
          <w:sz w:val="24"/>
          <w:szCs w:val="24"/>
        </w:rPr>
      </w:pPr>
      <w:r w:rsidRPr="00236ECE">
        <w:rPr>
          <w:rFonts w:ascii="Atkinson Hyperlegible" w:hAnsi="Atkinson Hyperlegible"/>
          <w:sz w:val="24"/>
          <w:szCs w:val="24"/>
        </w:rPr>
        <w:t>Aft</w:t>
      </w:r>
      <w:r w:rsidR="00E85A40" w:rsidRPr="00236ECE">
        <w:rPr>
          <w:rFonts w:ascii="Atkinson Hyperlegible" w:hAnsi="Atkinson Hyperlegible"/>
          <w:sz w:val="24"/>
          <w:szCs w:val="24"/>
        </w:rPr>
        <w:t>er the initial 2 year warranty</w:t>
      </w:r>
      <w:r w:rsidRPr="00236ECE">
        <w:rPr>
          <w:rFonts w:ascii="Atkinson Hyperlegible" w:hAnsi="Atkinson Hyperlegible"/>
          <w:sz w:val="24"/>
          <w:szCs w:val="24"/>
        </w:rPr>
        <w:t xml:space="preserve"> end</w:t>
      </w:r>
      <w:r w:rsidR="00E85A40" w:rsidRPr="00236ECE">
        <w:rPr>
          <w:rFonts w:ascii="Atkinson Hyperlegible" w:hAnsi="Atkinson Hyperlegible"/>
          <w:sz w:val="24"/>
          <w:szCs w:val="24"/>
        </w:rPr>
        <w:t>s</w:t>
      </w:r>
      <w:r w:rsidRPr="00236ECE">
        <w:rPr>
          <w:rFonts w:ascii="Atkinson Hyperlegible" w:hAnsi="Atkinson Hyperlegible"/>
          <w:sz w:val="24"/>
          <w:szCs w:val="24"/>
        </w:rPr>
        <w:t>, the applicant is responsible for repairs and or service to the device,</w:t>
      </w:r>
    </w:p>
    <w:p w:rsidR="001C612E" w:rsidRPr="00154C78" w:rsidRDefault="001C612E" w:rsidP="00A348EF">
      <w:pPr>
        <w:pStyle w:val="ListParagraph"/>
        <w:numPr>
          <w:ilvl w:val="1"/>
          <w:numId w:val="11"/>
        </w:numPr>
        <w:tabs>
          <w:tab w:val="right" w:pos="270"/>
          <w:tab w:val="left" w:pos="1243"/>
          <w:tab w:val="left" w:pos="1244"/>
          <w:tab w:val="right" w:pos="1368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After the initial 2 year warranty, the individual may use whatever repair station they choose and will be responsible for the cost of repair to the device. </w:t>
      </w:r>
    </w:p>
    <w:p w:rsidR="001C612E" w:rsidRPr="00154C78" w:rsidRDefault="001C612E" w:rsidP="00A348EF">
      <w:pPr>
        <w:pStyle w:val="ListParagraph"/>
        <w:numPr>
          <w:ilvl w:val="2"/>
          <w:numId w:val="11"/>
        </w:numPr>
        <w:tabs>
          <w:tab w:val="right" w:pos="270"/>
          <w:tab w:val="left" w:pos="1243"/>
          <w:tab w:val="left" w:pos="1244"/>
          <w:tab w:val="right" w:pos="13680"/>
        </w:tabs>
        <w:spacing w:before="120" w:after="120"/>
        <w:ind w:right="450"/>
        <w:rPr>
          <w:rFonts w:ascii="Atkinson Hyperlegible" w:hAnsi="Atkinson Hyperlegible"/>
          <w:sz w:val="24"/>
          <w:szCs w:val="24"/>
        </w:rPr>
      </w:pPr>
      <w:r w:rsidRPr="00154C78">
        <w:rPr>
          <w:rFonts w:ascii="Atkinson Hyperlegible" w:hAnsi="Atkinson Hyperlegible"/>
          <w:sz w:val="24"/>
          <w:szCs w:val="24"/>
        </w:rPr>
        <w:t>Before the applicant has service work on the</w:t>
      </w:r>
      <w:r w:rsidR="00FE1326">
        <w:rPr>
          <w:rFonts w:ascii="Atkinson Hyperlegible" w:hAnsi="Atkinson Hyperlegible"/>
          <w:sz w:val="24"/>
          <w:szCs w:val="24"/>
        </w:rPr>
        <w:t>ir device, verify the warranty</w:t>
      </w:r>
      <w:r w:rsidRPr="00154C78">
        <w:rPr>
          <w:rFonts w:ascii="Atkinson Hyperlegible" w:hAnsi="Atkinson Hyperlegible"/>
          <w:sz w:val="24"/>
          <w:szCs w:val="24"/>
        </w:rPr>
        <w:t xml:space="preserve"> with TAP Wireless</w:t>
      </w:r>
      <w:r w:rsidR="00236ECE">
        <w:rPr>
          <w:rFonts w:ascii="Atkinson Hyperlegible" w:hAnsi="Atkinson Hyperlegible"/>
          <w:sz w:val="24"/>
          <w:szCs w:val="24"/>
        </w:rPr>
        <w:t xml:space="preserve"> or </w:t>
      </w:r>
      <w:proofErr w:type="spellStart"/>
      <w:r w:rsidR="00236ECE">
        <w:rPr>
          <w:rFonts w:ascii="Atkinson Hyperlegible" w:hAnsi="Atkinson Hyperlegible"/>
          <w:sz w:val="24"/>
          <w:szCs w:val="24"/>
        </w:rPr>
        <w:t>Teltex</w:t>
      </w:r>
      <w:proofErr w:type="spellEnd"/>
      <w:r w:rsidRPr="00154C78">
        <w:rPr>
          <w:rFonts w:ascii="Atkinson Hyperlegible" w:hAnsi="Atkinson Hyperlegible"/>
          <w:sz w:val="24"/>
          <w:szCs w:val="24"/>
        </w:rPr>
        <w:t xml:space="preserve">. </w:t>
      </w:r>
    </w:p>
    <w:p w:rsidR="001C612E" w:rsidRPr="00154C78" w:rsidRDefault="001C612E" w:rsidP="00A348EF">
      <w:pPr>
        <w:pStyle w:val="ListParagraph"/>
        <w:numPr>
          <w:ilvl w:val="2"/>
          <w:numId w:val="11"/>
        </w:numPr>
        <w:tabs>
          <w:tab w:val="right" w:pos="270"/>
          <w:tab w:val="left" w:pos="1243"/>
          <w:tab w:val="left" w:pos="1244"/>
          <w:tab w:val="right" w:pos="13680"/>
        </w:tabs>
        <w:spacing w:before="120" w:after="120"/>
        <w:ind w:right="450"/>
        <w:rPr>
          <w:rFonts w:ascii="Atkinson Hyperlegible" w:hAnsi="Atkinson Hyperlegible"/>
          <w:sz w:val="24"/>
          <w:szCs w:val="24"/>
        </w:rPr>
        <w:sectPr w:rsidR="001C612E" w:rsidRPr="00154C78" w:rsidSect="00AB551E">
          <w:footerReference w:type="default" r:id="rId19"/>
          <w:type w:val="continuous"/>
          <w:pgSz w:w="12240" w:h="15840" w:code="1"/>
          <w:pgMar w:top="288" w:right="720" w:bottom="288" w:left="666" w:header="0" w:footer="288" w:gutter="144"/>
          <w:cols w:space="720"/>
          <w:docGrid w:linePitch="598"/>
        </w:sectPr>
      </w:pPr>
      <w:r w:rsidRPr="00154C78">
        <w:rPr>
          <w:rFonts w:ascii="Atkinson Hyperlegible" w:hAnsi="Atkinson Hyperlegible"/>
          <w:sz w:val="24"/>
          <w:szCs w:val="24"/>
        </w:rPr>
        <w:t xml:space="preserve">The applicant will also want to verify the repair station is an authorized repair station for their type of device.  </w:t>
      </w:r>
    </w:p>
    <w:p w:rsidR="0045027C" w:rsidRDefault="0045027C">
      <w:pPr>
        <w:widowControl/>
        <w:autoSpaceDE/>
        <w:autoSpaceDN/>
        <w:spacing w:after="160" w:line="259" w:lineRule="auto"/>
        <w:rPr>
          <w:rFonts w:ascii="Carlito" w:eastAsia="Carlito" w:hAnsi="Carlito" w:cs="Carlito"/>
          <w:b/>
          <w:bCs/>
          <w:color w:val="0033CC"/>
          <w:sz w:val="48"/>
          <w:szCs w:val="72"/>
        </w:rPr>
      </w:pPr>
      <w:r>
        <w:br w:type="page"/>
      </w:r>
    </w:p>
    <w:p w:rsidR="00D816B9" w:rsidRPr="008260BB" w:rsidRDefault="00C972B5" w:rsidP="007E79C3">
      <w:pPr>
        <w:pStyle w:val="Heading2"/>
      </w:pPr>
      <w:r w:rsidRPr="008260BB">
        <w:lastRenderedPageBreak/>
        <w:t>Terms &amp; Conditions for Applicants</w:t>
      </w:r>
    </w:p>
    <w:p w:rsidR="00C972B5" w:rsidRPr="008260BB" w:rsidRDefault="00D816B9" w:rsidP="007E79C3">
      <w:pPr>
        <w:pStyle w:val="Heading2"/>
      </w:pPr>
      <w:r w:rsidRPr="008260BB">
        <w:t>The Do’s and Do Nots</w:t>
      </w:r>
    </w:p>
    <w:p w:rsidR="00C972B5" w:rsidRPr="008260BB" w:rsidRDefault="00C972B5" w:rsidP="00B674C3">
      <w:pPr>
        <w:tabs>
          <w:tab w:val="right" w:pos="270"/>
          <w:tab w:val="right" w:pos="2880"/>
        </w:tabs>
        <w:spacing w:before="120" w:after="120"/>
        <w:ind w:right="450"/>
        <w:rPr>
          <w:rFonts w:ascii="Atkinson Hyperlegible" w:hAnsi="Atkinson Hyperlegible"/>
          <w:szCs w:val="28"/>
        </w:rPr>
      </w:pPr>
    </w:p>
    <w:p w:rsidR="009D2974" w:rsidRDefault="009D2974" w:rsidP="00A348EF">
      <w:pPr>
        <w:pStyle w:val="ListParagraph"/>
        <w:numPr>
          <w:ilvl w:val="0"/>
          <w:numId w:val="12"/>
        </w:numPr>
        <w:tabs>
          <w:tab w:val="right" w:pos="270"/>
          <w:tab w:val="left" w:pos="643"/>
          <w:tab w:val="left" w:pos="644"/>
          <w:tab w:val="right" w:pos="2880"/>
        </w:tabs>
        <w:spacing w:before="120" w:after="120"/>
        <w:ind w:right="450"/>
        <w:rPr>
          <w:rFonts w:ascii="Atkinson Hyperlegible" w:hAnsi="Atkinson Hyperlegible"/>
          <w:sz w:val="24"/>
          <w:szCs w:val="24"/>
        </w:rPr>
      </w:pPr>
      <w:r w:rsidRPr="009D2974">
        <w:rPr>
          <w:rFonts w:ascii="Atkinson Hyperlegible" w:hAnsi="Atkinson Hyperlegible"/>
          <w:b/>
          <w:color w:val="003399"/>
          <w:sz w:val="24"/>
          <w:szCs w:val="24"/>
        </w:rPr>
        <w:t>DO:</w:t>
      </w:r>
      <w:r w:rsidRPr="009D2974">
        <w:rPr>
          <w:rFonts w:ascii="Atkinson Hyperlegible" w:hAnsi="Atkinson Hyperlegible"/>
          <w:color w:val="003399"/>
          <w:sz w:val="24"/>
          <w:szCs w:val="24"/>
        </w:rPr>
        <w:t xml:space="preserve"> </w:t>
      </w:r>
      <w:r>
        <w:rPr>
          <w:rFonts w:ascii="Atkinson Hyperlegible" w:hAnsi="Atkinson Hyperlegible"/>
          <w:sz w:val="24"/>
          <w:szCs w:val="24"/>
        </w:rPr>
        <w:t xml:space="preserve">Upon receipt of equipment, applicant should email </w:t>
      </w:r>
      <w:hyperlink r:id="rId20" w:history="1">
        <w:r w:rsidRPr="006712E7">
          <w:rPr>
            <w:rStyle w:val="Hyperlink"/>
            <w:rFonts w:ascii="Atkinson Hyperlegible" w:hAnsi="Atkinson Hyperlegible"/>
            <w:sz w:val="24"/>
            <w:szCs w:val="24"/>
          </w:rPr>
          <w:t>motapwireless@gmail.com</w:t>
        </w:r>
      </w:hyperlink>
      <w:r>
        <w:rPr>
          <w:rFonts w:ascii="Atkinson Hyperlegible" w:hAnsi="Atkinson Hyperlegible"/>
          <w:sz w:val="24"/>
          <w:szCs w:val="24"/>
        </w:rPr>
        <w:t xml:space="preserve"> to verify they have received their equipment. We only have 30 days to verify that applicant has received their</w:t>
      </w:r>
    </w:p>
    <w:p w:rsidR="00C972B5" w:rsidRPr="00154C78" w:rsidRDefault="009D2974" w:rsidP="00A348EF">
      <w:pPr>
        <w:pStyle w:val="ListParagraph"/>
        <w:numPr>
          <w:ilvl w:val="0"/>
          <w:numId w:val="12"/>
        </w:numPr>
        <w:tabs>
          <w:tab w:val="right" w:pos="270"/>
          <w:tab w:val="left" w:pos="643"/>
          <w:tab w:val="left" w:pos="644"/>
          <w:tab w:val="right" w:pos="2880"/>
        </w:tabs>
        <w:spacing w:before="120" w:after="120"/>
        <w:ind w:right="450"/>
        <w:rPr>
          <w:rFonts w:ascii="Atkinson Hyperlegible" w:hAnsi="Atkinson Hyperlegible"/>
          <w:sz w:val="24"/>
          <w:szCs w:val="24"/>
        </w:rPr>
      </w:pPr>
      <w:r w:rsidRPr="009D2974">
        <w:rPr>
          <w:rFonts w:ascii="Atkinson Hyperlegible" w:hAnsi="Atkinson Hyperlegible"/>
          <w:b/>
          <w:color w:val="003399"/>
          <w:sz w:val="24"/>
          <w:szCs w:val="24"/>
        </w:rPr>
        <w:t>DO:</w:t>
      </w:r>
      <w:r w:rsidRPr="009D2974">
        <w:rPr>
          <w:rFonts w:ascii="Atkinson Hyperlegible" w:hAnsi="Atkinson Hyperlegible"/>
          <w:color w:val="003399"/>
          <w:sz w:val="24"/>
          <w:szCs w:val="24"/>
        </w:rPr>
        <w:t xml:space="preserve"> </w:t>
      </w:r>
      <w:r w:rsidR="00705308" w:rsidRPr="00154C78">
        <w:rPr>
          <w:rFonts w:ascii="Atkinson Hyperlegible" w:hAnsi="Atkinson Hyperlegible"/>
          <w:sz w:val="24"/>
          <w:szCs w:val="24"/>
        </w:rPr>
        <w:t>Applicant</w:t>
      </w:r>
      <w:r w:rsidR="00C972B5" w:rsidRPr="00154C78">
        <w:rPr>
          <w:rFonts w:ascii="Atkinson Hyperlegible" w:hAnsi="Atkinson Hyperlegible"/>
          <w:sz w:val="24"/>
          <w:szCs w:val="24"/>
        </w:rPr>
        <w:t xml:space="preserve"> will </w:t>
      </w:r>
      <w:r w:rsidR="00C972B5" w:rsidRPr="00493262">
        <w:rPr>
          <w:rFonts w:ascii="Atkinson Hyperlegible" w:hAnsi="Atkinson Hyperlegible"/>
          <w:b/>
          <w:sz w:val="24"/>
          <w:szCs w:val="24"/>
        </w:rPr>
        <w:t>keep all packaging, boxes, manuals, cords &amp; accessories that are issued with the device</w:t>
      </w:r>
      <w:r w:rsidR="00C972B5" w:rsidRPr="00154C78">
        <w:rPr>
          <w:rFonts w:ascii="Atkinson Hyperlegible" w:hAnsi="Atkinson Hyperlegible"/>
          <w:sz w:val="24"/>
          <w:szCs w:val="24"/>
        </w:rPr>
        <w:t xml:space="preserve"> as well as the protective wrapping and packing materials.</w:t>
      </w:r>
    </w:p>
    <w:p w:rsidR="00C972B5" w:rsidRPr="00154C78" w:rsidRDefault="00C972B5" w:rsidP="00A348EF">
      <w:pPr>
        <w:pStyle w:val="ListParagraph"/>
        <w:numPr>
          <w:ilvl w:val="0"/>
          <w:numId w:val="12"/>
        </w:numPr>
        <w:tabs>
          <w:tab w:val="right" w:pos="270"/>
          <w:tab w:val="left" w:pos="643"/>
          <w:tab w:val="left" w:pos="644"/>
          <w:tab w:val="right" w:pos="2880"/>
        </w:tabs>
        <w:spacing w:before="120" w:after="120"/>
        <w:ind w:right="446"/>
        <w:rPr>
          <w:rFonts w:ascii="Atkinson Hyperlegible" w:hAnsi="Atkinson Hyperlegible"/>
          <w:sz w:val="24"/>
          <w:szCs w:val="24"/>
        </w:rPr>
      </w:pPr>
      <w:r w:rsidRPr="00154C78">
        <w:rPr>
          <w:rFonts w:ascii="Atkinson Hyperlegible" w:hAnsi="Atkinson Hyperlegible"/>
          <w:sz w:val="24"/>
          <w:szCs w:val="24"/>
        </w:rPr>
        <w:t xml:space="preserve">The </w:t>
      </w:r>
      <w:r w:rsidRPr="00493262">
        <w:rPr>
          <w:rFonts w:ascii="Atkinson Hyperlegible" w:hAnsi="Atkinson Hyperlegible"/>
          <w:color w:val="C00000"/>
          <w:sz w:val="24"/>
          <w:szCs w:val="24"/>
        </w:rPr>
        <w:t>device, cord, charger, and the protective case, all have warranties on them</w:t>
      </w:r>
      <w:r w:rsidRPr="00493262">
        <w:rPr>
          <w:rFonts w:ascii="Atkinson Hyperlegible" w:hAnsi="Atkinson Hyperlegible"/>
          <w:sz w:val="24"/>
          <w:szCs w:val="24"/>
        </w:rPr>
        <w:t>.</w:t>
      </w:r>
      <w:r w:rsidRPr="00154C78">
        <w:rPr>
          <w:rFonts w:ascii="Atkinson Hyperlegible" w:hAnsi="Atkinson Hyperlegible"/>
          <w:sz w:val="24"/>
          <w:szCs w:val="24"/>
        </w:rPr>
        <w:t xml:space="preserve"> </w:t>
      </w:r>
      <w:proofErr w:type="spellStart"/>
      <w:r w:rsidRPr="00154C78">
        <w:rPr>
          <w:rFonts w:ascii="Atkinson Hyperlegible" w:hAnsi="Atkinson Hyperlegible"/>
          <w:sz w:val="24"/>
          <w:szCs w:val="24"/>
        </w:rPr>
        <w:t>Teltex</w:t>
      </w:r>
      <w:proofErr w:type="spellEnd"/>
      <w:r w:rsidRPr="00154C78">
        <w:rPr>
          <w:rFonts w:ascii="Atkinson Hyperlegible" w:hAnsi="Atkinson Hyperlegible"/>
          <w:sz w:val="24"/>
          <w:szCs w:val="24"/>
        </w:rPr>
        <w:t xml:space="preserve"> is the authorized repair and service station for equipment found in TAP Wireless</w:t>
      </w:r>
      <w:r w:rsidR="00FE1326">
        <w:rPr>
          <w:rFonts w:ascii="Atkinson Hyperlegible" w:hAnsi="Atkinson Hyperlegible"/>
          <w:sz w:val="24"/>
          <w:szCs w:val="24"/>
        </w:rPr>
        <w:t>. They also carry the warranty</w:t>
      </w:r>
      <w:r w:rsidRPr="00154C78">
        <w:rPr>
          <w:rFonts w:ascii="Atkinson Hyperlegible" w:hAnsi="Atkinson Hyperlegible"/>
          <w:sz w:val="24"/>
          <w:szCs w:val="24"/>
        </w:rPr>
        <w:t xml:space="preserve"> for the first two (2) years. </w:t>
      </w:r>
    </w:p>
    <w:p w:rsidR="00C972B5" w:rsidRPr="00154C78" w:rsidRDefault="009D2974" w:rsidP="00A348EF">
      <w:pPr>
        <w:pStyle w:val="ListParagraph"/>
        <w:numPr>
          <w:ilvl w:val="0"/>
          <w:numId w:val="12"/>
        </w:numPr>
        <w:tabs>
          <w:tab w:val="right" w:pos="270"/>
          <w:tab w:val="left" w:pos="919"/>
          <w:tab w:val="left" w:pos="920"/>
          <w:tab w:val="right" w:pos="2880"/>
        </w:tabs>
        <w:spacing w:before="120" w:after="120"/>
        <w:ind w:right="446"/>
        <w:rPr>
          <w:rFonts w:ascii="Atkinson Hyperlegible" w:hAnsi="Atkinson Hyperlegible"/>
          <w:sz w:val="24"/>
          <w:szCs w:val="24"/>
        </w:rPr>
      </w:pPr>
      <w:r w:rsidRPr="009D2974">
        <w:rPr>
          <w:rFonts w:ascii="Atkinson Hyperlegible" w:hAnsi="Atkinson Hyperlegible"/>
          <w:b/>
          <w:color w:val="003399"/>
          <w:sz w:val="24"/>
          <w:szCs w:val="24"/>
        </w:rPr>
        <w:t>DO:</w:t>
      </w:r>
      <w:r w:rsidRPr="009D2974">
        <w:rPr>
          <w:rFonts w:ascii="Atkinson Hyperlegible" w:hAnsi="Atkinson Hyperlegible"/>
          <w:color w:val="003399"/>
          <w:sz w:val="24"/>
          <w:szCs w:val="24"/>
        </w:rPr>
        <w:t xml:space="preserve"> </w:t>
      </w:r>
      <w:r w:rsidR="00C972B5" w:rsidRPr="00170C1D">
        <w:rPr>
          <w:rFonts w:ascii="Atkinson Hyperlegible" w:hAnsi="Atkinson Hyperlegible"/>
          <w:b/>
          <w:sz w:val="24"/>
          <w:szCs w:val="24"/>
        </w:rPr>
        <w:t xml:space="preserve">Wireless devices ARE placed in a </w:t>
      </w:r>
      <w:r w:rsidR="00C972B5" w:rsidRPr="00A348EF">
        <w:rPr>
          <w:rFonts w:ascii="Atkinson Hyperlegible" w:hAnsi="Atkinson Hyperlegible"/>
          <w:b/>
          <w:sz w:val="24"/>
          <w:szCs w:val="24"/>
        </w:rPr>
        <w:t>protective case</w:t>
      </w:r>
      <w:r w:rsidR="00C972B5" w:rsidRPr="00493262">
        <w:rPr>
          <w:rFonts w:ascii="Atkinson Hyperlegible" w:hAnsi="Atkinson Hyperlegible"/>
          <w:color w:val="C00000"/>
          <w:sz w:val="24"/>
          <w:szCs w:val="24"/>
        </w:rPr>
        <w:t xml:space="preserve">. </w:t>
      </w:r>
      <w:r w:rsidR="00C972B5" w:rsidRPr="00154C78">
        <w:rPr>
          <w:rFonts w:ascii="Atkinson Hyperlegible" w:hAnsi="Atkinson Hyperlegible"/>
          <w:sz w:val="24"/>
          <w:szCs w:val="24"/>
        </w:rPr>
        <w:t>You are expected to maintain the device in the protective case in which it was delivered. Failure to keep your device protect</w:t>
      </w:r>
      <w:r w:rsidR="00FE1326">
        <w:rPr>
          <w:rFonts w:ascii="Atkinson Hyperlegible" w:hAnsi="Atkinson Hyperlegible"/>
          <w:sz w:val="24"/>
          <w:szCs w:val="24"/>
        </w:rPr>
        <w:t>ed may result in your warranty</w:t>
      </w:r>
      <w:r w:rsidR="00C972B5" w:rsidRPr="00154C78">
        <w:rPr>
          <w:rFonts w:ascii="Atkinson Hyperlegible" w:hAnsi="Atkinson Hyperlegible"/>
          <w:sz w:val="24"/>
          <w:szCs w:val="24"/>
        </w:rPr>
        <w:t xml:space="preserve"> being voided.</w:t>
      </w:r>
    </w:p>
    <w:p w:rsidR="00C972B5" w:rsidRPr="00154C78" w:rsidRDefault="00C972B5" w:rsidP="00A348EF">
      <w:pPr>
        <w:pStyle w:val="ListParagraph"/>
        <w:numPr>
          <w:ilvl w:val="0"/>
          <w:numId w:val="12"/>
        </w:numPr>
        <w:tabs>
          <w:tab w:val="right" w:pos="270"/>
          <w:tab w:val="left" w:pos="643"/>
          <w:tab w:val="left" w:pos="644"/>
          <w:tab w:val="right" w:pos="2880"/>
        </w:tabs>
        <w:spacing w:before="120" w:after="120"/>
        <w:ind w:right="450"/>
        <w:rPr>
          <w:rFonts w:ascii="Atkinson Hyperlegible" w:hAnsi="Atkinson Hyperlegible"/>
          <w:sz w:val="24"/>
          <w:szCs w:val="24"/>
        </w:rPr>
      </w:pPr>
      <w:r w:rsidRPr="00154C78">
        <w:rPr>
          <w:rFonts w:ascii="Atkinson Hyperlegible" w:hAnsi="Atkinson Hyperlegible"/>
          <w:sz w:val="24"/>
          <w:szCs w:val="24"/>
        </w:rPr>
        <w:t>If approved, the device will be sh</w:t>
      </w:r>
      <w:r w:rsidR="00D816B9" w:rsidRPr="00154C78">
        <w:rPr>
          <w:rFonts w:ascii="Atkinson Hyperlegible" w:hAnsi="Atkinson Hyperlegible"/>
          <w:sz w:val="24"/>
          <w:szCs w:val="24"/>
        </w:rPr>
        <w:t>ipped to the applicant</w:t>
      </w:r>
      <w:r w:rsidRPr="00154C78">
        <w:rPr>
          <w:rFonts w:ascii="Atkinson Hyperlegible" w:hAnsi="Atkinson Hyperlegible"/>
          <w:sz w:val="24"/>
          <w:szCs w:val="24"/>
        </w:rPr>
        <w:t xml:space="preserve"> home or specified alternate address. </w:t>
      </w:r>
      <w:r w:rsidR="00493262">
        <w:rPr>
          <w:rFonts w:ascii="Atkinson Hyperlegible" w:hAnsi="Atkinson Hyperlegible"/>
          <w:sz w:val="24"/>
          <w:szCs w:val="24"/>
        </w:rPr>
        <w:t>Due to the high expense of the devices in TAP Wireless equipment will require signature upon delivery</w:t>
      </w:r>
      <w:r w:rsidR="00D816B9" w:rsidRPr="00154C78">
        <w:rPr>
          <w:rFonts w:ascii="Atkinson Hyperlegible" w:hAnsi="Atkinson Hyperlegible"/>
          <w:sz w:val="24"/>
          <w:szCs w:val="24"/>
        </w:rPr>
        <w:t>. The applicant</w:t>
      </w:r>
      <w:r w:rsidRPr="00154C78">
        <w:rPr>
          <w:rFonts w:ascii="Atkinson Hyperlegible" w:hAnsi="Atkinson Hyperlegible"/>
          <w:sz w:val="24"/>
          <w:szCs w:val="24"/>
        </w:rPr>
        <w:t xml:space="preserve"> </w:t>
      </w:r>
      <w:r w:rsidR="00D816B9" w:rsidRPr="00154C78">
        <w:rPr>
          <w:rFonts w:ascii="Atkinson Hyperlegible" w:hAnsi="Atkinson Hyperlegible"/>
          <w:sz w:val="24"/>
          <w:szCs w:val="24"/>
        </w:rPr>
        <w:t>is</w:t>
      </w:r>
      <w:r w:rsidRPr="00154C78">
        <w:rPr>
          <w:rFonts w:ascii="Atkinson Hyperlegible" w:hAnsi="Atkinson Hyperlegible"/>
          <w:sz w:val="24"/>
          <w:szCs w:val="24"/>
        </w:rPr>
        <w:t xml:space="preserve"> responsible to ensure we have the correct info and that someone can sign for the package. Smartphones and Tablets cannot ship to P. O. Boxes. </w:t>
      </w:r>
    </w:p>
    <w:p w:rsidR="00C972B5" w:rsidRPr="00154C78" w:rsidRDefault="00D816B9" w:rsidP="00A348EF">
      <w:pPr>
        <w:pStyle w:val="ListParagraph"/>
        <w:numPr>
          <w:ilvl w:val="0"/>
          <w:numId w:val="12"/>
        </w:numPr>
        <w:tabs>
          <w:tab w:val="right" w:pos="270"/>
          <w:tab w:val="left" w:pos="643"/>
          <w:tab w:val="left" w:pos="644"/>
          <w:tab w:val="right" w:pos="2880"/>
        </w:tabs>
        <w:spacing w:before="120" w:after="120"/>
        <w:ind w:right="450"/>
        <w:rPr>
          <w:rFonts w:ascii="Atkinson Hyperlegible" w:hAnsi="Atkinson Hyperlegible"/>
          <w:sz w:val="24"/>
          <w:szCs w:val="24"/>
        </w:rPr>
      </w:pPr>
      <w:r w:rsidRPr="00154C78">
        <w:rPr>
          <w:rFonts w:ascii="Atkinson Hyperlegible" w:hAnsi="Atkinson Hyperlegible"/>
          <w:sz w:val="24"/>
          <w:szCs w:val="24"/>
        </w:rPr>
        <w:t>Equipment provided by TAP</w:t>
      </w:r>
      <w:r w:rsidR="00C972B5" w:rsidRPr="00154C78">
        <w:rPr>
          <w:rFonts w:ascii="Atkinson Hyperlegible" w:hAnsi="Atkinson Hyperlegible"/>
          <w:sz w:val="24"/>
          <w:szCs w:val="24"/>
        </w:rPr>
        <w:t xml:space="preserve"> cannot </w:t>
      </w:r>
      <w:r w:rsidRPr="00154C78">
        <w:rPr>
          <w:rFonts w:ascii="Atkinson Hyperlegible" w:hAnsi="Atkinson Hyperlegible"/>
          <w:sz w:val="24"/>
          <w:szCs w:val="24"/>
        </w:rPr>
        <w:t>be sold</w:t>
      </w:r>
      <w:r w:rsidR="00C972B5" w:rsidRPr="00154C78">
        <w:rPr>
          <w:rFonts w:ascii="Atkinson Hyperlegible" w:hAnsi="Atkinson Hyperlegible"/>
          <w:sz w:val="24"/>
          <w:szCs w:val="24"/>
        </w:rPr>
        <w:t>, trade</w:t>
      </w:r>
      <w:r w:rsidRPr="00154C78">
        <w:rPr>
          <w:rFonts w:ascii="Atkinson Hyperlegible" w:hAnsi="Atkinson Hyperlegible"/>
          <w:sz w:val="24"/>
          <w:szCs w:val="24"/>
        </w:rPr>
        <w:t>d</w:t>
      </w:r>
      <w:r w:rsidR="00C972B5" w:rsidRPr="00154C78">
        <w:rPr>
          <w:rFonts w:ascii="Atkinson Hyperlegible" w:hAnsi="Atkinson Hyperlegible"/>
          <w:sz w:val="24"/>
          <w:szCs w:val="24"/>
        </w:rPr>
        <w:t>, or give</w:t>
      </w:r>
      <w:r w:rsidRPr="00154C78">
        <w:rPr>
          <w:rFonts w:ascii="Atkinson Hyperlegible" w:hAnsi="Atkinson Hyperlegible"/>
          <w:sz w:val="24"/>
          <w:szCs w:val="24"/>
        </w:rPr>
        <w:t>n</w:t>
      </w:r>
      <w:r w:rsidR="00C972B5" w:rsidRPr="00154C78">
        <w:rPr>
          <w:rFonts w:ascii="Atkinson Hyperlegible" w:hAnsi="Atkinson Hyperlegible"/>
          <w:sz w:val="24"/>
          <w:szCs w:val="24"/>
        </w:rPr>
        <w:t xml:space="preserve"> away. Contact TAP for instructions on what to do with unused </w:t>
      </w:r>
      <w:r w:rsidRPr="00154C78">
        <w:rPr>
          <w:rFonts w:ascii="Atkinson Hyperlegible" w:hAnsi="Atkinson Hyperlegible"/>
          <w:sz w:val="24"/>
          <w:szCs w:val="24"/>
        </w:rPr>
        <w:t>e</w:t>
      </w:r>
      <w:r w:rsidR="00C972B5" w:rsidRPr="00154C78">
        <w:rPr>
          <w:rFonts w:ascii="Atkinson Hyperlegible" w:hAnsi="Atkinson Hyperlegible"/>
          <w:sz w:val="24"/>
          <w:szCs w:val="24"/>
        </w:rPr>
        <w:t>quipment.</w:t>
      </w:r>
    </w:p>
    <w:p w:rsidR="00D816B9" w:rsidRPr="00154C78" w:rsidRDefault="00D816B9" w:rsidP="00A348EF">
      <w:pPr>
        <w:pStyle w:val="ListParagraph"/>
        <w:numPr>
          <w:ilvl w:val="0"/>
          <w:numId w:val="12"/>
        </w:numPr>
        <w:tabs>
          <w:tab w:val="right" w:pos="270"/>
          <w:tab w:val="left" w:pos="643"/>
          <w:tab w:val="left" w:pos="644"/>
          <w:tab w:val="right" w:pos="288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The applicant’s device is etched with an asset number. </w:t>
      </w:r>
    </w:p>
    <w:p w:rsidR="00D816B9" w:rsidRPr="00154C78" w:rsidRDefault="00D816B9" w:rsidP="00A348EF">
      <w:pPr>
        <w:pStyle w:val="ListParagraph"/>
        <w:numPr>
          <w:ilvl w:val="0"/>
          <w:numId w:val="12"/>
        </w:numPr>
        <w:tabs>
          <w:tab w:val="right" w:pos="270"/>
          <w:tab w:val="left" w:pos="643"/>
          <w:tab w:val="left" w:pos="644"/>
          <w:tab w:val="right" w:pos="288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The applicant’s device will </w:t>
      </w:r>
      <w:r w:rsidR="00B67D47" w:rsidRPr="00154C78">
        <w:rPr>
          <w:rFonts w:ascii="Atkinson Hyperlegible" w:hAnsi="Atkinson Hyperlegible"/>
          <w:sz w:val="24"/>
          <w:szCs w:val="24"/>
        </w:rPr>
        <w:t xml:space="preserve">have a Mobile Device Management (MDM) </w:t>
      </w:r>
      <w:r w:rsidRPr="00154C78">
        <w:rPr>
          <w:rFonts w:ascii="Atkinson Hyperlegible" w:hAnsi="Atkinson Hyperlegible"/>
          <w:sz w:val="24"/>
          <w:szCs w:val="24"/>
        </w:rPr>
        <w:t>program. The MDM</w:t>
      </w:r>
      <w:r w:rsidR="00B67D47" w:rsidRPr="00154C78">
        <w:rPr>
          <w:rFonts w:ascii="Atkinson Hyperlegible" w:hAnsi="Atkinson Hyperlegible"/>
          <w:sz w:val="24"/>
          <w:szCs w:val="24"/>
        </w:rPr>
        <w:t xml:space="preserve"> is there to help us track the device if stolen and allows us to see when the device was last used on the internet. </w:t>
      </w:r>
    </w:p>
    <w:p w:rsidR="00C972B5" w:rsidRPr="00154C78" w:rsidRDefault="009D2974" w:rsidP="00A348EF">
      <w:pPr>
        <w:pStyle w:val="ListParagraph"/>
        <w:numPr>
          <w:ilvl w:val="0"/>
          <w:numId w:val="12"/>
        </w:numPr>
        <w:tabs>
          <w:tab w:val="right" w:pos="270"/>
          <w:tab w:val="left" w:pos="643"/>
          <w:tab w:val="left" w:pos="644"/>
          <w:tab w:val="right" w:pos="2880"/>
        </w:tabs>
        <w:spacing w:before="120" w:after="120"/>
        <w:ind w:right="450"/>
        <w:rPr>
          <w:rFonts w:ascii="Atkinson Hyperlegible" w:hAnsi="Atkinson Hyperlegible"/>
          <w:sz w:val="24"/>
          <w:szCs w:val="24"/>
          <w14:numSpacing w14:val="proportional"/>
        </w:rPr>
      </w:pPr>
      <w:r w:rsidRPr="009D2974">
        <w:rPr>
          <w:rFonts w:ascii="Atkinson Hyperlegible" w:hAnsi="Atkinson Hyperlegible"/>
          <w:b/>
          <w:color w:val="003399"/>
          <w:sz w:val="24"/>
          <w:szCs w:val="24"/>
        </w:rPr>
        <w:t>DO:</w:t>
      </w:r>
      <w:r w:rsidRPr="009D2974">
        <w:rPr>
          <w:rFonts w:ascii="Atkinson Hyperlegible" w:hAnsi="Atkinson Hyperlegible"/>
          <w:color w:val="003399"/>
          <w:sz w:val="24"/>
          <w:szCs w:val="24"/>
        </w:rPr>
        <w:t xml:space="preserve"> </w:t>
      </w:r>
      <w:r w:rsidR="00D816B9" w:rsidRPr="00154C78">
        <w:rPr>
          <w:rFonts w:ascii="Atkinson Hyperlegible" w:hAnsi="Atkinson Hyperlegible"/>
          <w:sz w:val="24"/>
          <w:szCs w:val="24"/>
          <w14:numSpacing w14:val="proportional"/>
        </w:rPr>
        <w:t>If the applicant’s disability changes and they cannot use their</w:t>
      </w:r>
      <w:r w:rsidR="00C972B5" w:rsidRPr="00154C78">
        <w:rPr>
          <w:rFonts w:ascii="Atkinson Hyperlegible" w:hAnsi="Atkinson Hyperlegible"/>
          <w:sz w:val="24"/>
          <w:szCs w:val="24"/>
          <w14:numSpacing w14:val="proportional"/>
        </w:rPr>
        <w:t xml:space="preserve"> phone effectively, contact Missouri Assistive Technology for options.</w:t>
      </w:r>
    </w:p>
    <w:p w:rsidR="00C972B5" w:rsidRPr="00154C78" w:rsidRDefault="009D2974" w:rsidP="00A348EF">
      <w:pPr>
        <w:pStyle w:val="ListParagraph"/>
        <w:numPr>
          <w:ilvl w:val="0"/>
          <w:numId w:val="12"/>
        </w:numPr>
        <w:tabs>
          <w:tab w:val="right" w:pos="270"/>
          <w:tab w:val="left" w:pos="643"/>
          <w:tab w:val="left" w:pos="644"/>
          <w:tab w:val="right" w:pos="2880"/>
        </w:tabs>
        <w:spacing w:before="120" w:after="120"/>
        <w:ind w:right="450"/>
        <w:rPr>
          <w:rFonts w:ascii="Atkinson Hyperlegible" w:hAnsi="Atkinson Hyperlegible"/>
          <w:sz w:val="24"/>
          <w:szCs w:val="24"/>
        </w:rPr>
      </w:pPr>
      <w:r w:rsidRPr="009D2974">
        <w:rPr>
          <w:rFonts w:ascii="Atkinson Hyperlegible" w:hAnsi="Atkinson Hyperlegible"/>
          <w:b/>
          <w:color w:val="003399"/>
          <w:sz w:val="24"/>
          <w:szCs w:val="24"/>
        </w:rPr>
        <w:t>DO:</w:t>
      </w:r>
      <w:r w:rsidRPr="009D2974">
        <w:rPr>
          <w:rFonts w:ascii="Atkinson Hyperlegible" w:hAnsi="Atkinson Hyperlegible"/>
          <w:color w:val="003399"/>
          <w:sz w:val="24"/>
          <w:szCs w:val="24"/>
        </w:rPr>
        <w:t xml:space="preserve"> </w:t>
      </w:r>
      <w:r w:rsidR="00D816B9" w:rsidRPr="00154C78">
        <w:rPr>
          <w:rFonts w:ascii="Atkinson Hyperlegible" w:hAnsi="Atkinson Hyperlegible"/>
          <w:sz w:val="24"/>
          <w:szCs w:val="24"/>
          <w14:numSpacing w14:val="proportional"/>
        </w:rPr>
        <w:t>The applicant</w:t>
      </w:r>
      <w:r w:rsidR="00C972B5" w:rsidRPr="00154C78">
        <w:rPr>
          <w:rFonts w:ascii="Atkinson Hyperlegible" w:hAnsi="Atkinson Hyperlegible"/>
          <w:sz w:val="24"/>
          <w:szCs w:val="24"/>
          <w14:numSpacing w14:val="proportional"/>
        </w:rPr>
        <w:t xml:space="preserve"> </w:t>
      </w:r>
      <w:r w:rsidR="00D816B9" w:rsidRPr="00154C78">
        <w:rPr>
          <w:rFonts w:ascii="Atkinson Hyperlegible" w:hAnsi="Atkinson Hyperlegible"/>
          <w:sz w:val="24"/>
          <w:szCs w:val="24"/>
          <w14:numSpacing w14:val="proportional"/>
        </w:rPr>
        <w:t>is</w:t>
      </w:r>
      <w:r w:rsidR="00C972B5" w:rsidRPr="00154C78">
        <w:rPr>
          <w:rFonts w:ascii="Atkinson Hyperlegible" w:hAnsi="Atkinson Hyperlegible"/>
          <w:sz w:val="24"/>
          <w:szCs w:val="24"/>
          <w14:numSpacing w14:val="proportional"/>
        </w:rPr>
        <w:t xml:space="preserve"> responsible for properly using and maintaining </w:t>
      </w:r>
      <w:r w:rsidR="00C972B5" w:rsidRPr="00154C78">
        <w:rPr>
          <w:rFonts w:ascii="Atkinson Hyperlegible" w:hAnsi="Atkinson Hyperlegible"/>
          <w:sz w:val="24"/>
          <w:szCs w:val="24"/>
        </w:rPr>
        <w:t>the equipment.</w:t>
      </w:r>
    </w:p>
    <w:p w:rsidR="00C972B5" w:rsidRPr="00154C78" w:rsidRDefault="00D816B9" w:rsidP="00A348EF">
      <w:pPr>
        <w:pStyle w:val="ListParagraph"/>
        <w:numPr>
          <w:ilvl w:val="0"/>
          <w:numId w:val="12"/>
        </w:numPr>
        <w:tabs>
          <w:tab w:val="right" w:pos="270"/>
          <w:tab w:val="left" w:pos="643"/>
          <w:tab w:val="left" w:pos="644"/>
          <w:tab w:val="right" w:pos="2880"/>
        </w:tabs>
        <w:spacing w:before="120" w:after="120"/>
        <w:ind w:right="450"/>
        <w:rPr>
          <w:rFonts w:ascii="Atkinson Hyperlegible" w:hAnsi="Atkinson Hyperlegible"/>
          <w:sz w:val="24"/>
          <w:szCs w:val="24"/>
        </w:rPr>
      </w:pPr>
      <w:r w:rsidRPr="00154C78">
        <w:rPr>
          <w:rFonts w:ascii="Atkinson Hyperlegible" w:hAnsi="Atkinson Hyperlegible"/>
          <w:sz w:val="24"/>
          <w:szCs w:val="24"/>
        </w:rPr>
        <w:t>If the</w:t>
      </w:r>
      <w:r w:rsidR="00C972B5" w:rsidRPr="00154C78">
        <w:rPr>
          <w:rFonts w:ascii="Atkinson Hyperlegible" w:hAnsi="Atkinson Hyperlegible"/>
          <w:sz w:val="24"/>
          <w:szCs w:val="24"/>
        </w:rPr>
        <w:t xml:space="preserve"> equipment is broken or damaged t</w:t>
      </w:r>
      <w:r w:rsidRPr="00154C78">
        <w:rPr>
          <w:rFonts w:ascii="Atkinson Hyperlegible" w:hAnsi="Atkinson Hyperlegible"/>
          <w:sz w:val="24"/>
          <w:szCs w:val="24"/>
        </w:rPr>
        <w:t>hrough misuse or negligence, the applicant is</w:t>
      </w:r>
      <w:r w:rsidR="00C972B5" w:rsidRPr="00154C78">
        <w:rPr>
          <w:rFonts w:ascii="Atkinson Hyperlegible" w:hAnsi="Atkinson Hyperlegible"/>
          <w:sz w:val="24"/>
          <w:szCs w:val="24"/>
        </w:rPr>
        <w:t xml:space="preserve"> financially responsible for costs related to repairing or replacing the equipment.</w:t>
      </w:r>
    </w:p>
    <w:p w:rsidR="00C972B5" w:rsidRPr="00154C78" w:rsidRDefault="009D2974" w:rsidP="00A348EF">
      <w:pPr>
        <w:pStyle w:val="ListParagraph"/>
        <w:numPr>
          <w:ilvl w:val="0"/>
          <w:numId w:val="12"/>
        </w:numPr>
        <w:tabs>
          <w:tab w:val="right" w:pos="270"/>
          <w:tab w:val="left" w:pos="723"/>
          <w:tab w:val="left" w:pos="724"/>
          <w:tab w:val="left" w:pos="919"/>
          <w:tab w:val="left" w:pos="920"/>
          <w:tab w:val="right" w:pos="2880"/>
        </w:tabs>
        <w:spacing w:before="120" w:after="120"/>
        <w:ind w:right="446"/>
        <w:rPr>
          <w:rFonts w:ascii="Atkinson Hyperlegible" w:hAnsi="Atkinson Hyperlegible"/>
          <w:sz w:val="24"/>
          <w:szCs w:val="24"/>
          <w14:numSpacing w14:val="proportional"/>
        </w:rPr>
      </w:pPr>
      <w:r w:rsidRPr="009D2974">
        <w:rPr>
          <w:rFonts w:ascii="Atkinson Hyperlegible" w:hAnsi="Atkinson Hyperlegible"/>
          <w:b/>
          <w:color w:val="003399"/>
          <w:sz w:val="24"/>
          <w:szCs w:val="24"/>
        </w:rPr>
        <w:t>DO:</w:t>
      </w:r>
      <w:r w:rsidRPr="009D2974">
        <w:rPr>
          <w:rFonts w:ascii="Atkinson Hyperlegible" w:hAnsi="Atkinson Hyperlegible"/>
          <w:color w:val="003399"/>
          <w:sz w:val="24"/>
          <w:szCs w:val="24"/>
        </w:rPr>
        <w:t xml:space="preserve"> </w:t>
      </w:r>
      <w:r w:rsidR="00D816B9" w:rsidRPr="00154C78">
        <w:rPr>
          <w:rFonts w:ascii="Atkinson Hyperlegible" w:hAnsi="Atkinson Hyperlegible"/>
          <w:sz w:val="24"/>
          <w:szCs w:val="24"/>
          <w14:numSpacing w14:val="proportional"/>
        </w:rPr>
        <w:t>If the applicant’s</w:t>
      </w:r>
      <w:r w:rsidR="00C972B5" w:rsidRPr="00154C78">
        <w:rPr>
          <w:rFonts w:ascii="Atkinson Hyperlegible" w:hAnsi="Atkinson Hyperlegible"/>
          <w:sz w:val="24"/>
          <w:szCs w:val="24"/>
          <w14:numSpacing w14:val="proportional"/>
        </w:rPr>
        <w:t xml:space="preserve"> device has fire damage, tornado,</w:t>
      </w:r>
      <w:r w:rsidR="00D816B9" w:rsidRPr="00154C78">
        <w:rPr>
          <w:rFonts w:ascii="Atkinson Hyperlegible" w:hAnsi="Atkinson Hyperlegible"/>
          <w:sz w:val="24"/>
          <w:szCs w:val="24"/>
          <w14:numSpacing w14:val="proportional"/>
        </w:rPr>
        <w:t xml:space="preserve"> “Act of God”, or is stolen, the applicant</w:t>
      </w:r>
      <w:r w:rsidR="00C972B5" w:rsidRPr="00154C78">
        <w:rPr>
          <w:rFonts w:ascii="Atkinson Hyperlegible" w:hAnsi="Atkinson Hyperlegible"/>
          <w:sz w:val="24"/>
          <w:szCs w:val="24"/>
          <w14:numSpacing w14:val="proportional"/>
        </w:rPr>
        <w:t xml:space="preserve"> </w:t>
      </w:r>
      <w:r w:rsidR="00D816B9" w:rsidRPr="00154C78">
        <w:rPr>
          <w:rFonts w:ascii="Atkinson Hyperlegible" w:hAnsi="Atkinson Hyperlegible"/>
          <w:sz w:val="24"/>
          <w:szCs w:val="24"/>
          <w14:numSpacing w14:val="proportional"/>
        </w:rPr>
        <w:t>is</w:t>
      </w:r>
      <w:r w:rsidR="00C972B5" w:rsidRPr="00154C78">
        <w:rPr>
          <w:rFonts w:ascii="Atkinson Hyperlegible" w:hAnsi="Atkinson Hyperlegible"/>
          <w:sz w:val="24"/>
          <w:szCs w:val="24"/>
          <w14:numSpacing w14:val="proportional"/>
        </w:rPr>
        <w:t xml:space="preserve"> responsible to provide Mo</w:t>
      </w:r>
      <w:r w:rsidR="00D816B9" w:rsidRPr="00154C78">
        <w:rPr>
          <w:rFonts w:ascii="Atkinson Hyperlegible" w:hAnsi="Atkinson Hyperlegible"/>
          <w:sz w:val="24"/>
          <w:szCs w:val="24"/>
          <w14:numSpacing w14:val="proportional"/>
        </w:rPr>
        <w:t xml:space="preserve"> </w:t>
      </w:r>
      <w:proofErr w:type="gramStart"/>
      <w:r w:rsidR="00C972B5" w:rsidRPr="00154C78">
        <w:rPr>
          <w:rFonts w:ascii="Atkinson Hyperlegible" w:hAnsi="Atkinson Hyperlegible"/>
          <w:sz w:val="24"/>
          <w:szCs w:val="24"/>
          <w14:numSpacing w14:val="proportional"/>
        </w:rPr>
        <w:t>A</w:t>
      </w:r>
      <w:proofErr w:type="gramEnd"/>
      <w:r w:rsidR="00D816B9" w:rsidRPr="00154C78">
        <w:rPr>
          <w:rFonts w:ascii="Atkinson Hyperlegible" w:hAnsi="Atkinson Hyperlegible"/>
          <w:sz w:val="24"/>
          <w:szCs w:val="24"/>
          <w14:numSpacing w14:val="proportional"/>
        </w:rPr>
        <w:t xml:space="preserve"> </w:t>
      </w:r>
      <w:r w:rsidR="00C972B5" w:rsidRPr="00154C78">
        <w:rPr>
          <w:rFonts w:ascii="Atkinson Hyperlegible" w:hAnsi="Atkinson Hyperlegible"/>
          <w:sz w:val="24"/>
          <w:szCs w:val="24"/>
          <w14:numSpacing w14:val="proportional"/>
        </w:rPr>
        <w:t xml:space="preserve">T with a copy of the police or fire department report or other approved report in a timely manner. </w:t>
      </w:r>
    </w:p>
    <w:p w:rsidR="00C972B5" w:rsidRPr="00154C78" w:rsidRDefault="009D2974" w:rsidP="00A348EF">
      <w:pPr>
        <w:pStyle w:val="ListParagraph"/>
        <w:numPr>
          <w:ilvl w:val="0"/>
          <w:numId w:val="12"/>
        </w:numPr>
        <w:tabs>
          <w:tab w:val="right" w:pos="270"/>
          <w:tab w:val="left" w:pos="919"/>
          <w:tab w:val="left" w:pos="920"/>
          <w:tab w:val="right" w:pos="2880"/>
        </w:tabs>
        <w:spacing w:before="120" w:after="120"/>
        <w:ind w:right="446"/>
        <w:rPr>
          <w:rFonts w:ascii="Atkinson Hyperlegible" w:hAnsi="Atkinson Hyperlegible"/>
          <w:sz w:val="24"/>
          <w:szCs w:val="24"/>
          <w14:numSpacing w14:val="proportional"/>
        </w:rPr>
      </w:pPr>
      <w:r w:rsidRPr="009D2974">
        <w:rPr>
          <w:rFonts w:ascii="Atkinson Hyperlegible" w:hAnsi="Atkinson Hyperlegible"/>
          <w:b/>
          <w:color w:val="003399"/>
          <w:sz w:val="24"/>
          <w:szCs w:val="24"/>
        </w:rPr>
        <w:t>DO:</w:t>
      </w:r>
      <w:r w:rsidRPr="009D2974">
        <w:rPr>
          <w:rFonts w:ascii="Atkinson Hyperlegible" w:hAnsi="Atkinson Hyperlegible"/>
          <w:color w:val="003399"/>
          <w:sz w:val="24"/>
          <w:szCs w:val="24"/>
        </w:rPr>
        <w:t xml:space="preserve"> </w:t>
      </w:r>
      <w:r w:rsidR="00C972B5" w:rsidRPr="00154C78">
        <w:rPr>
          <w:rFonts w:ascii="Atkinson Hyperlegible" w:hAnsi="Atkinson Hyperlegible"/>
          <w:sz w:val="24"/>
          <w:szCs w:val="24"/>
          <w14:numSpacing w14:val="proportional"/>
        </w:rPr>
        <w:t xml:space="preserve">If </w:t>
      </w:r>
      <w:r w:rsidR="00D816B9" w:rsidRPr="00154C78">
        <w:rPr>
          <w:rFonts w:ascii="Atkinson Hyperlegible" w:hAnsi="Atkinson Hyperlegible"/>
          <w:sz w:val="24"/>
          <w:szCs w:val="24"/>
          <w14:numSpacing w14:val="proportional"/>
        </w:rPr>
        <w:t>the applicant</w:t>
      </w:r>
      <w:r w:rsidR="00C972B5" w:rsidRPr="00154C78">
        <w:rPr>
          <w:rFonts w:ascii="Atkinson Hyperlegible" w:hAnsi="Atkinson Hyperlegible"/>
          <w:sz w:val="24"/>
          <w:szCs w:val="24"/>
          <w14:numSpacing w14:val="proportional"/>
        </w:rPr>
        <w:t xml:space="preserve"> plan</w:t>
      </w:r>
      <w:r w:rsidR="00D816B9" w:rsidRPr="00154C78">
        <w:rPr>
          <w:rFonts w:ascii="Atkinson Hyperlegible" w:hAnsi="Atkinson Hyperlegible"/>
          <w:sz w:val="24"/>
          <w:szCs w:val="24"/>
          <w14:numSpacing w14:val="proportional"/>
        </w:rPr>
        <w:t>s to move out of Missouri,</w:t>
      </w:r>
      <w:r w:rsidR="00C972B5" w:rsidRPr="00154C78">
        <w:rPr>
          <w:rFonts w:ascii="Atkinson Hyperlegible" w:hAnsi="Atkinson Hyperlegible"/>
          <w:sz w:val="24"/>
          <w:szCs w:val="24"/>
          <w14:numSpacing w14:val="proportional"/>
        </w:rPr>
        <w:t xml:space="preserve"> contact Missouri Ass</w:t>
      </w:r>
      <w:r w:rsidR="00D816B9" w:rsidRPr="00154C78">
        <w:rPr>
          <w:rFonts w:ascii="Atkinson Hyperlegible" w:hAnsi="Atkinson Hyperlegible"/>
          <w:sz w:val="24"/>
          <w:szCs w:val="24"/>
          <w14:numSpacing w14:val="proportional"/>
        </w:rPr>
        <w:t>istive Technology regarding the</w:t>
      </w:r>
      <w:r w:rsidR="00C972B5" w:rsidRPr="00154C78">
        <w:rPr>
          <w:rFonts w:ascii="Atkinson Hyperlegible" w:hAnsi="Atkinson Hyperlegible"/>
          <w:sz w:val="24"/>
          <w:szCs w:val="24"/>
          <w14:numSpacing w14:val="proportional"/>
        </w:rPr>
        <w:t xml:space="preserve"> provided equipment.</w:t>
      </w:r>
    </w:p>
    <w:p w:rsidR="00C972B5" w:rsidRPr="00154C78" w:rsidRDefault="00D816B9" w:rsidP="00A348EF">
      <w:pPr>
        <w:pStyle w:val="ListParagraph"/>
        <w:numPr>
          <w:ilvl w:val="0"/>
          <w:numId w:val="12"/>
        </w:numPr>
        <w:tabs>
          <w:tab w:val="right" w:pos="270"/>
          <w:tab w:val="left" w:pos="919"/>
          <w:tab w:val="left" w:pos="920"/>
          <w:tab w:val="right" w:pos="2880"/>
        </w:tabs>
        <w:spacing w:before="120" w:after="120"/>
        <w:ind w:right="446"/>
        <w:rPr>
          <w:rFonts w:ascii="Atkinson Hyperlegible" w:hAnsi="Atkinson Hyperlegible"/>
          <w:sz w:val="24"/>
          <w:szCs w:val="24"/>
          <w14:numSpacing w14:val="proportional"/>
        </w:rPr>
      </w:pPr>
      <w:r w:rsidRPr="009D2974">
        <w:rPr>
          <w:rFonts w:ascii="Atkinson Hyperlegible" w:hAnsi="Atkinson Hyperlegible"/>
          <w:b/>
          <w:color w:val="9E0000"/>
          <w:sz w:val="24"/>
          <w:szCs w:val="24"/>
          <w14:numSpacing w14:val="proportional"/>
        </w:rPr>
        <w:t>Do not</w:t>
      </w:r>
      <w:r w:rsidRPr="009D2974">
        <w:rPr>
          <w:rFonts w:ascii="Atkinson Hyperlegible" w:hAnsi="Atkinson Hyperlegible"/>
          <w:color w:val="9E0000"/>
          <w:sz w:val="24"/>
          <w:szCs w:val="24"/>
          <w14:numSpacing w14:val="proportional"/>
        </w:rPr>
        <w:t xml:space="preserve"> </w:t>
      </w:r>
      <w:r w:rsidR="00C972B5" w:rsidRPr="00154C78">
        <w:rPr>
          <w:rFonts w:ascii="Atkinson Hyperlegible" w:hAnsi="Atkinson Hyperlegible"/>
          <w:sz w:val="24"/>
          <w:szCs w:val="24"/>
          <w14:numSpacing w14:val="proportional"/>
        </w:rPr>
        <w:t>attempt to “jailbreak” (reformat) the operating system on the smartphone or tablet.</w:t>
      </w:r>
    </w:p>
    <w:p w:rsidR="00916A95" w:rsidRDefault="009D2974" w:rsidP="00A348EF">
      <w:pPr>
        <w:pStyle w:val="ListParagraph"/>
        <w:numPr>
          <w:ilvl w:val="0"/>
          <w:numId w:val="12"/>
        </w:numPr>
        <w:tabs>
          <w:tab w:val="right" w:pos="270"/>
          <w:tab w:val="left" w:pos="919"/>
          <w:tab w:val="left" w:pos="920"/>
          <w:tab w:val="right" w:pos="2880"/>
        </w:tabs>
        <w:spacing w:before="120" w:after="120"/>
        <w:ind w:right="446"/>
        <w:rPr>
          <w:rFonts w:ascii="Atkinson Hyperlegible" w:hAnsi="Atkinson Hyperlegible"/>
          <w:sz w:val="24"/>
          <w:szCs w:val="24"/>
        </w:rPr>
      </w:pPr>
      <w:r w:rsidRPr="009D2974">
        <w:rPr>
          <w:rFonts w:ascii="Atkinson Hyperlegible" w:hAnsi="Atkinson Hyperlegible"/>
          <w:b/>
          <w:color w:val="003399"/>
          <w:sz w:val="24"/>
          <w:szCs w:val="24"/>
        </w:rPr>
        <w:t>DO:</w:t>
      </w:r>
      <w:r w:rsidRPr="009D2974">
        <w:rPr>
          <w:rFonts w:ascii="Atkinson Hyperlegible" w:hAnsi="Atkinson Hyperlegible"/>
          <w:color w:val="003399"/>
          <w:sz w:val="24"/>
          <w:szCs w:val="24"/>
        </w:rPr>
        <w:t xml:space="preserve"> </w:t>
      </w:r>
      <w:r w:rsidR="00C972B5" w:rsidRPr="00154C78">
        <w:rPr>
          <w:rFonts w:ascii="Atkinson Hyperlegible" w:hAnsi="Atkinson Hyperlegible"/>
          <w:sz w:val="24"/>
          <w:szCs w:val="24"/>
        </w:rPr>
        <w:t>I</w:t>
      </w:r>
      <w:r w:rsidR="00D816B9" w:rsidRPr="00154C78">
        <w:rPr>
          <w:rFonts w:ascii="Atkinson Hyperlegible" w:hAnsi="Atkinson Hyperlegible"/>
          <w:sz w:val="24"/>
          <w:szCs w:val="24"/>
        </w:rPr>
        <w:t>f the</w:t>
      </w:r>
      <w:r w:rsidR="00C972B5" w:rsidRPr="00154C78">
        <w:rPr>
          <w:rFonts w:ascii="Atkinson Hyperlegible" w:hAnsi="Atkinson Hyperlegible"/>
          <w:sz w:val="24"/>
          <w:szCs w:val="24"/>
        </w:rPr>
        <w:t xml:space="preserve"> device is missing, contact TAP-Wireless IMMEDIATELY! Do not wait days or weeks as the battery may drain during that time.</w:t>
      </w:r>
      <w:r w:rsidR="00D816B9" w:rsidRPr="00154C78">
        <w:rPr>
          <w:rFonts w:ascii="Atkinson Hyperlegible" w:hAnsi="Atkinson Hyperlegible"/>
          <w:sz w:val="24"/>
          <w:szCs w:val="24"/>
        </w:rPr>
        <w:t xml:space="preserve"> </w:t>
      </w:r>
    </w:p>
    <w:p w:rsidR="00916A95" w:rsidRPr="00916A95" w:rsidRDefault="00916A95" w:rsidP="00916A95">
      <w:pPr>
        <w:pStyle w:val="ListParagraph"/>
        <w:tabs>
          <w:tab w:val="right" w:pos="270"/>
          <w:tab w:val="left" w:pos="919"/>
          <w:tab w:val="left" w:pos="920"/>
          <w:tab w:val="right" w:pos="2880"/>
        </w:tabs>
        <w:spacing w:before="120" w:after="120"/>
        <w:ind w:left="720" w:right="446" w:firstLine="0"/>
        <w:rPr>
          <w:rFonts w:ascii="Atkinson Hyperlegible" w:hAnsi="Atkinson Hyperlegible"/>
          <w:sz w:val="24"/>
          <w:szCs w:val="24"/>
        </w:rPr>
      </w:pPr>
    </w:p>
    <w:p w:rsidR="00C972B5" w:rsidRPr="00916A95" w:rsidRDefault="00C972B5" w:rsidP="0045027C">
      <w:pPr>
        <w:pStyle w:val="Heading2"/>
        <w:rPr>
          <w:sz w:val="24"/>
          <w:szCs w:val="24"/>
        </w:rPr>
      </w:pPr>
      <w:r w:rsidRPr="00916A95">
        <w:lastRenderedPageBreak/>
        <w:t>Repairs and Service</w:t>
      </w:r>
    </w:p>
    <w:p w:rsidR="00C972B5" w:rsidRPr="00C729AD" w:rsidRDefault="009065E2" w:rsidP="0045027C">
      <w:pPr>
        <w:pStyle w:val="Heading3"/>
      </w:pPr>
      <w:r w:rsidRPr="00C729AD">
        <w:t>Warranties vary by program</w:t>
      </w:r>
    </w:p>
    <w:p w:rsidR="009065E2" w:rsidRPr="009065E2" w:rsidRDefault="009065E2" w:rsidP="00B674C3">
      <w:pPr>
        <w:tabs>
          <w:tab w:val="right" w:pos="270"/>
          <w:tab w:val="right" w:pos="2880"/>
        </w:tabs>
        <w:spacing w:before="120" w:after="120"/>
        <w:ind w:right="450"/>
        <w:rPr>
          <w:rFonts w:ascii="Atkinson Hyperlegible" w:hAnsi="Atkinson Hyperlegible"/>
          <w:sz w:val="24"/>
          <w:szCs w:val="24"/>
          <w14:numSpacing w14:val="proportional"/>
        </w:rPr>
      </w:pPr>
      <w:r w:rsidRPr="009065E2">
        <w:rPr>
          <w:rFonts w:ascii="Atkinson Hyperlegible" w:hAnsi="Atkinson Hyperlegible"/>
          <w:sz w:val="24"/>
          <w:szCs w:val="24"/>
          <w14:numSpacing w14:val="proportional"/>
        </w:rPr>
        <w:t>TAP Telephone equipment is warrantied for 4 years. Applicants may reapply for new equipment after 4 years.</w:t>
      </w:r>
    </w:p>
    <w:p w:rsidR="009065E2" w:rsidRPr="009065E2" w:rsidRDefault="009065E2" w:rsidP="00B674C3">
      <w:pPr>
        <w:tabs>
          <w:tab w:val="right" w:pos="270"/>
          <w:tab w:val="right" w:pos="2880"/>
        </w:tabs>
        <w:spacing w:before="120" w:after="120"/>
        <w:ind w:right="450"/>
        <w:rPr>
          <w:rFonts w:ascii="Atkinson Hyperlegible" w:hAnsi="Atkinson Hyperlegible"/>
          <w:sz w:val="24"/>
          <w:szCs w:val="24"/>
          <w14:numSpacing w14:val="proportional"/>
        </w:rPr>
      </w:pPr>
      <w:r w:rsidRPr="009065E2">
        <w:rPr>
          <w:rFonts w:ascii="Atkinson Hyperlegible" w:hAnsi="Atkinson Hyperlegible"/>
          <w:sz w:val="24"/>
          <w:szCs w:val="24"/>
          <w14:numSpacing w14:val="proportional"/>
        </w:rPr>
        <w:t>TAP Telephone cellular devices have a 3 year warranty. Applicants may reapply for equipment after 3 years.</w:t>
      </w:r>
    </w:p>
    <w:p w:rsidR="009065E2" w:rsidRPr="009065E2" w:rsidRDefault="009065E2" w:rsidP="00B674C3">
      <w:pPr>
        <w:tabs>
          <w:tab w:val="right" w:pos="270"/>
          <w:tab w:val="right" w:pos="2880"/>
        </w:tabs>
        <w:spacing w:before="120" w:after="120"/>
        <w:ind w:right="450"/>
        <w:rPr>
          <w:rFonts w:ascii="Atkinson Hyperlegible" w:hAnsi="Atkinson Hyperlegible"/>
          <w:sz w:val="24"/>
          <w:szCs w:val="24"/>
          <w14:numSpacing w14:val="proportional"/>
        </w:rPr>
      </w:pPr>
      <w:r w:rsidRPr="009065E2">
        <w:rPr>
          <w:rFonts w:ascii="Atkinson Hyperlegible" w:hAnsi="Atkinson Hyperlegible"/>
          <w:sz w:val="24"/>
          <w:szCs w:val="24"/>
          <w14:numSpacing w14:val="proportional"/>
        </w:rPr>
        <w:t xml:space="preserve">TAP Wireless smartphones and tablets have a 2 year warranty. Applicant responsible for repairs after 2 years. Applicants may reapply after 3 years. </w:t>
      </w:r>
    </w:p>
    <w:p w:rsidR="009065E2" w:rsidRPr="009065E2" w:rsidRDefault="009065E2" w:rsidP="00B674C3">
      <w:pPr>
        <w:tabs>
          <w:tab w:val="right" w:pos="270"/>
          <w:tab w:val="right" w:pos="2880"/>
        </w:tabs>
        <w:spacing w:before="120" w:after="120"/>
        <w:ind w:right="450"/>
        <w:rPr>
          <w:rFonts w:ascii="Atkinson Hyperlegible" w:hAnsi="Atkinson Hyperlegible"/>
          <w:sz w:val="24"/>
          <w:szCs w:val="24"/>
          <w14:numSpacing w14:val="proportional"/>
        </w:rPr>
      </w:pPr>
      <w:proofErr w:type="spellStart"/>
      <w:proofErr w:type="gramStart"/>
      <w:r w:rsidRPr="009065E2">
        <w:rPr>
          <w:rFonts w:ascii="Atkinson Hyperlegible" w:hAnsi="Atkinson Hyperlegible"/>
          <w:sz w:val="24"/>
          <w:szCs w:val="24"/>
          <w14:numSpacing w14:val="proportional"/>
        </w:rPr>
        <w:t>iCanConnect</w:t>
      </w:r>
      <w:proofErr w:type="spellEnd"/>
      <w:proofErr w:type="gramEnd"/>
      <w:r w:rsidRPr="009065E2">
        <w:rPr>
          <w:rFonts w:ascii="Atkinson Hyperlegible" w:hAnsi="Atkinson Hyperlegible"/>
          <w:sz w:val="24"/>
          <w:szCs w:val="24"/>
          <w14:numSpacing w14:val="proportional"/>
        </w:rPr>
        <w:t xml:space="preserve"> has a different warranty timeframe. Applicants will need to check with the Mo </w:t>
      </w:r>
      <w:proofErr w:type="spellStart"/>
      <w:proofErr w:type="gramStart"/>
      <w:r w:rsidRPr="009065E2">
        <w:rPr>
          <w:rFonts w:ascii="Atkinson Hyperlegible" w:hAnsi="Atkinson Hyperlegible"/>
          <w:sz w:val="24"/>
          <w:szCs w:val="24"/>
          <w14:numSpacing w14:val="proportional"/>
        </w:rPr>
        <w:t>iCC</w:t>
      </w:r>
      <w:proofErr w:type="spellEnd"/>
      <w:proofErr w:type="gramEnd"/>
      <w:r w:rsidRPr="009065E2">
        <w:rPr>
          <w:rFonts w:ascii="Atkinson Hyperlegible" w:hAnsi="Atkinson Hyperlegible"/>
          <w:sz w:val="24"/>
          <w:szCs w:val="24"/>
          <w14:numSpacing w14:val="proportional"/>
        </w:rPr>
        <w:t xml:space="preserve"> program for additional details. </w:t>
      </w:r>
    </w:p>
    <w:p w:rsidR="009065E2" w:rsidRDefault="009065E2" w:rsidP="00B674C3">
      <w:pPr>
        <w:tabs>
          <w:tab w:val="right" w:pos="270"/>
          <w:tab w:val="right" w:pos="2880"/>
        </w:tabs>
        <w:spacing w:before="120" w:after="120"/>
        <w:ind w:right="450"/>
        <w:rPr>
          <w:rFonts w:ascii="Atkinson Hyperlegible" w:hAnsi="Atkinson Hyperlegible"/>
          <w:szCs w:val="28"/>
          <w14:numSpacing w14:val="proportional"/>
        </w:rPr>
      </w:pPr>
    </w:p>
    <w:p w:rsidR="009065E2" w:rsidRPr="0045027C" w:rsidRDefault="009065E2" w:rsidP="0045027C">
      <w:pPr>
        <w:pStyle w:val="Heading4"/>
        <w:jc w:val="center"/>
        <w:rPr>
          <w:b/>
        </w:rPr>
      </w:pPr>
      <w:r w:rsidRPr="0045027C">
        <w:rPr>
          <w:b/>
        </w:rPr>
        <w:t>DO and Do Not</w:t>
      </w:r>
    </w:p>
    <w:p w:rsidR="00C972B5" w:rsidRPr="00154C78" w:rsidRDefault="00C972B5" w:rsidP="00B674C3">
      <w:pPr>
        <w:tabs>
          <w:tab w:val="right" w:pos="270"/>
          <w:tab w:val="left" w:pos="1003"/>
          <w:tab w:val="left" w:pos="1004"/>
          <w:tab w:val="right" w:pos="2880"/>
        </w:tabs>
        <w:spacing w:before="120" w:after="120"/>
        <w:ind w:right="446"/>
        <w:rPr>
          <w:rFonts w:ascii="Atkinson Hyperlegible" w:hAnsi="Atkinson Hyperlegible"/>
          <w:sz w:val="24"/>
          <w:szCs w:val="24"/>
          <w14:numSpacing w14:val="proportional"/>
        </w:rPr>
      </w:pPr>
      <w:r w:rsidRPr="009065E2">
        <w:rPr>
          <w:rFonts w:ascii="Atkinson Hyperlegible" w:hAnsi="Atkinson Hyperlegible"/>
          <w:b/>
          <w:color w:val="C00000"/>
          <w:sz w:val="24"/>
          <w:szCs w:val="24"/>
          <w14:numSpacing w14:val="proportional"/>
        </w:rPr>
        <w:t xml:space="preserve">DO NOT </w:t>
      </w:r>
      <w:r w:rsidRPr="00154C78">
        <w:rPr>
          <w:rFonts w:ascii="Atkinson Hyperlegible" w:hAnsi="Atkinson Hyperlegible"/>
          <w:sz w:val="24"/>
          <w:szCs w:val="24"/>
          <w14:numSpacing w14:val="proportional"/>
        </w:rPr>
        <w:t>send equipment to the manufacturer</w:t>
      </w:r>
      <w:r w:rsidR="00170C1D">
        <w:rPr>
          <w:rFonts w:ascii="Atkinson Hyperlegible" w:hAnsi="Atkinson Hyperlegible"/>
          <w:sz w:val="24"/>
          <w:szCs w:val="24"/>
          <w14:numSpacing w14:val="proportional"/>
        </w:rPr>
        <w:t>.</w:t>
      </w:r>
      <w:r w:rsidR="00916A95">
        <w:rPr>
          <w:rFonts w:ascii="Atkinson Hyperlegible" w:hAnsi="Atkinson Hyperlegible"/>
          <w:sz w:val="24"/>
          <w:szCs w:val="24"/>
          <w14:numSpacing w14:val="proportional"/>
        </w:rPr>
        <w:t xml:space="preserve"> You will not likely see it again, it voids the warranty, and you will lose access to apps provided by TAP W.</w:t>
      </w:r>
    </w:p>
    <w:p w:rsidR="00C972B5" w:rsidRPr="00154C78" w:rsidRDefault="00C972B5" w:rsidP="00B674C3">
      <w:pPr>
        <w:tabs>
          <w:tab w:val="right" w:pos="270"/>
          <w:tab w:val="left" w:pos="1003"/>
          <w:tab w:val="left" w:pos="1004"/>
          <w:tab w:val="right" w:pos="2880"/>
        </w:tabs>
        <w:spacing w:before="120" w:after="120"/>
        <w:ind w:right="446"/>
        <w:rPr>
          <w:rFonts w:ascii="Atkinson Hyperlegible" w:hAnsi="Atkinson Hyperlegible"/>
          <w:sz w:val="24"/>
          <w:szCs w:val="24"/>
          <w14:numSpacing w14:val="proportional"/>
        </w:rPr>
      </w:pPr>
      <w:r w:rsidRPr="009065E2">
        <w:rPr>
          <w:rFonts w:ascii="Atkinson Hyperlegible" w:hAnsi="Atkinson Hyperlegible"/>
          <w:b/>
          <w:color w:val="C00000"/>
          <w:sz w:val="24"/>
          <w:szCs w:val="24"/>
          <w14:numSpacing w14:val="proportional"/>
        </w:rPr>
        <w:t xml:space="preserve">DO NOT </w:t>
      </w:r>
      <w:r w:rsidRPr="00154C78">
        <w:rPr>
          <w:rFonts w:ascii="Atkinson Hyperlegible" w:hAnsi="Atkinson Hyperlegible"/>
          <w:sz w:val="24"/>
          <w:szCs w:val="24"/>
          <w14:numSpacing w14:val="proportional"/>
        </w:rPr>
        <w:t xml:space="preserve">take equipment to an unauthorized repair station as your equipment may not be returned and your warranties will be voided. </w:t>
      </w:r>
      <w:r w:rsidR="00493262">
        <w:rPr>
          <w:rFonts w:ascii="Atkinson Hyperlegible" w:hAnsi="Atkinson Hyperlegible"/>
          <w:sz w:val="24"/>
          <w:szCs w:val="24"/>
          <w14:numSpacing w14:val="proportional"/>
        </w:rPr>
        <w:t xml:space="preserve">TAP W will not be able to replace equipment that is voided or lost. </w:t>
      </w:r>
    </w:p>
    <w:p w:rsidR="00C972B5" w:rsidRPr="00154C78" w:rsidRDefault="00C972B5" w:rsidP="00B674C3">
      <w:pPr>
        <w:tabs>
          <w:tab w:val="right" w:pos="270"/>
          <w:tab w:val="left" w:pos="1003"/>
          <w:tab w:val="left" w:pos="1004"/>
          <w:tab w:val="right" w:pos="2880"/>
        </w:tabs>
        <w:spacing w:before="120" w:after="120"/>
        <w:ind w:right="446"/>
        <w:rPr>
          <w:rFonts w:ascii="Atkinson Hyperlegible" w:hAnsi="Atkinson Hyperlegible"/>
          <w:sz w:val="24"/>
          <w:szCs w:val="24"/>
          <w14:numSpacing w14:val="proportional"/>
        </w:rPr>
      </w:pPr>
      <w:r w:rsidRPr="009065E2">
        <w:rPr>
          <w:rFonts w:ascii="Atkinson Hyperlegible" w:hAnsi="Atkinson Hyperlegible"/>
          <w:b/>
          <w:color w:val="C00000"/>
          <w:sz w:val="24"/>
          <w:szCs w:val="24"/>
          <w14:numSpacing w14:val="proportional"/>
        </w:rPr>
        <w:t xml:space="preserve">DO NOT </w:t>
      </w:r>
      <w:r w:rsidR="00D816B9" w:rsidRPr="00154C78">
        <w:rPr>
          <w:rFonts w:ascii="Atkinson Hyperlegible" w:hAnsi="Atkinson Hyperlegible"/>
          <w:sz w:val="24"/>
          <w:szCs w:val="24"/>
          <w14:numSpacing w14:val="proportional"/>
        </w:rPr>
        <w:t>send any</w:t>
      </w:r>
      <w:r w:rsidRPr="00154C78">
        <w:rPr>
          <w:rFonts w:ascii="Atkinson Hyperlegible" w:hAnsi="Atkinson Hyperlegible"/>
          <w:sz w:val="24"/>
          <w:szCs w:val="24"/>
          <w14:numSpacing w14:val="proportional"/>
        </w:rPr>
        <w:t xml:space="preserve"> accessories to the manufacturer. Accessories have a different warranty time frame t</w:t>
      </w:r>
      <w:r w:rsidR="00D816B9" w:rsidRPr="00154C78">
        <w:rPr>
          <w:rFonts w:ascii="Atkinson Hyperlegible" w:hAnsi="Atkinson Hyperlegible"/>
          <w:sz w:val="24"/>
          <w:szCs w:val="24"/>
          <w14:numSpacing w14:val="proportional"/>
        </w:rPr>
        <w:t>han smartphones and tablets. If there is an issue with an accessory provided by TAP Wireless, contact</w:t>
      </w:r>
      <w:r w:rsidRPr="00154C78">
        <w:rPr>
          <w:rFonts w:ascii="Atkinson Hyperlegible" w:hAnsi="Atkinson Hyperlegible"/>
          <w:sz w:val="24"/>
          <w:szCs w:val="24"/>
          <w14:numSpacing w14:val="proportional"/>
        </w:rPr>
        <w:t xml:space="preserve"> </w:t>
      </w:r>
      <w:proofErr w:type="spellStart"/>
      <w:r w:rsidRPr="00154C78">
        <w:rPr>
          <w:rFonts w:ascii="Atkinson Hyperlegible" w:hAnsi="Atkinson Hyperlegible"/>
          <w:sz w:val="24"/>
          <w:szCs w:val="24"/>
          <w14:numSpacing w14:val="proportional"/>
        </w:rPr>
        <w:t>Teltex</w:t>
      </w:r>
      <w:proofErr w:type="spellEnd"/>
      <w:r w:rsidRPr="00154C78">
        <w:rPr>
          <w:rFonts w:ascii="Atkinson Hyperlegible" w:hAnsi="Atkinson Hyperlegible"/>
          <w:sz w:val="24"/>
          <w:szCs w:val="24"/>
          <w14:numSpacing w14:val="proportional"/>
        </w:rPr>
        <w:t xml:space="preserve"> for repair or service.</w:t>
      </w:r>
      <w:r w:rsidRPr="00154C78">
        <w:rPr>
          <w:rFonts w:ascii="Atkinson Hyperlegible" w:hAnsi="Atkinson Hyperlegible"/>
          <w:b/>
          <w:sz w:val="24"/>
          <w:szCs w:val="24"/>
          <w14:numSpacing w14:val="proportional"/>
        </w:rPr>
        <w:t xml:space="preserve"> </w:t>
      </w:r>
    </w:p>
    <w:p w:rsidR="00C972B5" w:rsidRPr="00154C78" w:rsidRDefault="00D816B9" w:rsidP="00B674C3">
      <w:pPr>
        <w:pStyle w:val="ListParagraph"/>
        <w:tabs>
          <w:tab w:val="right" w:pos="270"/>
          <w:tab w:val="left" w:pos="1003"/>
          <w:tab w:val="left" w:pos="1004"/>
          <w:tab w:val="right" w:pos="2880"/>
        </w:tabs>
        <w:spacing w:before="120" w:after="120"/>
        <w:ind w:left="0" w:right="450" w:firstLine="0"/>
        <w:rPr>
          <w:rFonts w:ascii="Atkinson Hyperlegible" w:hAnsi="Atkinson Hyperlegible"/>
          <w:sz w:val="24"/>
          <w:szCs w:val="24"/>
          <w14:numSpacing w14:val="proportional"/>
        </w:rPr>
      </w:pPr>
      <w:r w:rsidRPr="00154C78">
        <w:rPr>
          <w:rFonts w:ascii="Atkinson Hyperlegible" w:hAnsi="Atkinson Hyperlegible"/>
          <w:sz w:val="24"/>
          <w:szCs w:val="24"/>
          <w14:numSpacing w14:val="proportional"/>
        </w:rPr>
        <w:t>The applicant</w:t>
      </w:r>
      <w:r w:rsidR="00C972B5" w:rsidRPr="00154C78">
        <w:rPr>
          <w:rFonts w:ascii="Atkinson Hyperlegible" w:hAnsi="Atkinson Hyperlegible"/>
          <w:sz w:val="24"/>
          <w:szCs w:val="24"/>
          <w14:numSpacing w14:val="proportional"/>
        </w:rPr>
        <w:t xml:space="preserve"> can be held responsible for cost </w:t>
      </w:r>
      <w:r w:rsidRPr="00154C78">
        <w:rPr>
          <w:rFonts w:ascii="Atkinson Hyperlegible" w:hAnsi="Atkinson Hyperlegible"/>
          <w:sz w:val="24"/>
          <w:szCs w:val="24"/>
          <w14:numSpacing w14:val="proportional"/>
        </w:rPr>
        <w:t>of repairs or replacement if the equipment is sent</w:t>
      </w:r>
      <w:r w:rsidR="00C972B5" w:rsidRPr="00154C78">
        <w:rPr>
          <w:rFonts w:ascii="Atkinson Hyperlegible" w:hAnsi="Atkinson Hyperlegible"/>
          <w:sz w:val="24"/>
          <w:szCs w:val="24"/>
          <w14:numSpacing w14:val="proportional"/>
        </w:rPr>
        <w:t xml:space="preserve"> to the wrong location while under the TAP Wireless warranty.</w:t>
      </w:r>
    </w:p>
    <w:p w:rsidR="00C972B5" w:rsidRDefault="00170C1D" w:rsidP="00B674C3">
      <w:pPr>
        <w:pStyle w:val="ListParagraph"/>
        <w:tabs>
          <w:tab w:val="right" w:pos="270"/>
          <w:tab w:val="left" w:pos="1003"/>
          <w:tab w:val="left" w:pos="1004"/>
          <w:tab w:val="right" w:pos="2880"/>
        </w:tabs>
        <w:spacing w:before="120" w:after="120"/>
        <w:ind w:left="0" w:right="450" w:firstLine="0"/>
        <w:rPr>
          <w:rFonts w:ascii="Atkinson Hyperlegible" w:hAnsi="Atkinson Hyperlegible"/>
          <w:sz w:val="24"/>
          <w:szCs w:val="24"/>
        </w:rPr>
      </w:pPr>
      <w:r w:rsidRPr="00170C1D">
        <w:rPr>
          <w:rFonts w:ascii="Atkinson Hyperlegible" w:hAnsi="Atkinson Hyperlegible"/>
          <w:b/>
          <w:color w:val="0033CC"/>
          <w:sz w:val="24"/>
          <w:szCs w:val="24"/>
        </w:rPr>
        <w:t>DO:</w:t>
      </w:r>
      <w:r>
        <w:rPr>
          <w:rFonts w:ascii="Atkinson Hyperlegible" w:hAnsi="Atkinson Hyperlegible"/>
          <w:sz w:val="24"/>
          <w:szCs w:val="24"/>
        </w:rPr>
        <w:t xml:space="preserve"> If you are outside your warranty period, you may take your device to any authorized repair station of your choosing. We encourage you to shop around for pricing as repairs can vary in price. </w:t>
      </w:r>
    </w:p>
    <w:p w:rsidR="009065E2" w:rsidRPr="00154C78" w:rsidRDefault="009065E2" w:rsidP="00B674C3">
      <w:pPr>
        <w:pStyle w:val="ListParagraph"/>
        <w:tabs>
          <w:tab w:val="right" w:pos="270"/>
          <w:tab w:val="left" w:pos="1003"/>
          <w:tab w:val="left" w:pos="1004"/>
          <w:tab w:val="right" w:pos="2880"/>
        </w:tabs>
        <w:spacing w:before="120" w:after="120"/>
        <w:ind w:left="0" w:right="450" w:firstLine="0"/>
        <w:rPr>
          <w:rFonts w:ascii="Atkinson Hyperlegible" w:hAnsi="Atkinson Hyperlegible"/>
          <w:sz w:val="24"/>
          <w:szCs w:val="24"/>
        </w:rPr>
      </w:pPr>
    </w:p>
    <w:p w:rsidR="00C972B5" w:rsidRPr="009065E2" w:rsidRDefault="00C972B5" w:rsidP="0045027C">
      <w:pPr>
        <w:pStyle w:val="Heading3"/>
      </w:pPr>
      <w:r w:rsidRPr="009065E2">
        <w:t>What is the Process for Repairs while under warranty?</w:t>
      </w:r>
    </w:p>
    <w:p w:rsidR="00C972B5" w:rsidRDefault="00C972B5" w:rsidP="00A348EF">
      <w:pPr>
        <w:pStyle w:val="ListParagraph"/>
        <w:numPr>
          <w:ilvl w:val="0"/>
          <w:numId w:val="13"/>
        </w:numPr>
        <w:tabs>
          <w:tab w:val="right" w:pos="270"/>
          <w:tab w:val="left" w:pos="990"/>
          <w:tab w:val="right" w:pos="2880"/>
          <w:tab w:val="left" w:pos="3240"/>
          <w:tab w:val="right" w:pos="10440"/>
        </w:tabs>
        <w:spacing w:before="120" w:after="120"/>
        <w:ind w:right="-720"/>
        <w:rPr>
          <w:rFonts w:ascii="Atkinson Hyperlegible" w:hAnsi="Atkinson Hyperlegible"/>
          <w:sz w:val="24"/>
          <w:szCs w:val="24"/>
        </w:rPr>
      </w:pPr>
      <w:r w:rsidRPr="00154C78">
        <w:rPr>
          <w:rFonts w:ascii="Atkinson Hyperlegible" w:hAnsi="Atkinson Hyperlegible"/>
          <w:sz w:val="24"/>
          <w:szCs w:val="24"/>
        </w:rPr>
        <w:t xml:space="preserve">Contact </w:t>
      </w:r>
      <w:proofErr w:type="spellStart"/>
      <w:r w:rsidRPr="00154C78">
        <w:rPr>
          <w:rFonts w:ascii="Atkinson Hyperlegible" w:hAnsi="Atkinson Hyperlegible"/>
          <w:sz w:val="24"/>
          <w:szCs w:val="24"/>
        </w:rPr>
        <w:t>Teltex</w:t>
      </w:r>
      <w:proofErr w:type="spellEnd"/>
      <w:r w:rsidRPr="00154C78">
        <w:rPr>
          <w:rFonts w:ascii="Atkinson Hyperlegible" w:hAnsi="Atkinson Hyperlegible"/>
          <w:sz w:val="24"/>
          <w:szCs w:val="24"/>
        </w:rPr>
        <w:t xml:space="preserve"> for a Return Authorization number (RA)</w:t>
      </w:r>
    </w:p>
    <w:p w:rsidR="009065E2" w:rsidRPr="009065E2" w:rsidRDefault="009065E2" w:rsidP="00A348EF">
      <w:pPr>
        <w:pStyle w:val="ListParagraph"/>
        <w:numPr>
          <w:ilvl w:val="0"/>
          <w:numId w:val="13"/>
        </w:numPr>
        <w:tabs>
          <w:tab w:val="right" w:pos="270"/>
          <w:tab w:val="left" w:pos="990"/>
          <w:tab w:val="left" w:pos="1996"/>
          <w:tab w:val="right" w:pos="2880"/>
          <w:tab w:val="left" w:pos="3240"/>
        </w:tabs>
        <w:spacing w:before="120" w:after="120"/>
        <w:ind w:right="720"/>
        <w:rPr>
          <w:rFonts w:ascii="Atkinson Hyperlegible" w:hAnsi="Atkinson Hyperlegible"/>
          <w:sz w:val="24"/>
          <w:szCs w:val="24"/>
        </w:rPr>
      </w:pPr>
      <w:r w:rsidRPr="00154C78">
        <w:rPr>
          <w:rFonts w:ascii="Atkinson Hyperlegible" w:hAnsi="Atkinson Hyperlegible"/>
          <w:sz w:val="24"/>
          <w:szCs w:val="24"/>
        </w:rPr>
        <w:t>Be sure to write the RA number down as you will need this later on</w:t>
      </w:r>
    </w:p>
    <w:p w:rsidR="00493262" w:rsidRDefault="00493262" w:rsidP="00A348EF">
      <w:pPr>
        <w:pStyle w:val="ListParagraph"/>
        <w:numPr>
          <w:ilvl w:val="0"/>
          <w:numId w:val="13"/>
        </w:numPr>
        <w:tabs>
          <w:tab w:val="right" w:pos="270"/>
          <w:tab w:val="left" w:pos="990"/>
          <w:tab w:val="right" w:pos="2880"/>
          <w:tab w:val="left" w:pos="3240"/>
          <w:tab w:val="right" w:pos="10440"/>
        </w:tabs>
        <w:spacing w:before="120" w:after="120"/>
        <w:ind w:right="-36"/>
        <w:rPr>
          <w:rFonts w:ascii="Atkinson Hyperlegible" w:hAnsi="Atkinson Hyperlegible"/>
          <w:sz w:val="24"/>
          <w:szCs w:val="24"/>
        </w:rPr>
      </w:pPr>
      <w:r>
        <w:rPr>
          <w:rFonts w:ascii="Atkinson Hyperlegible" w:hAnsi="Atkinson Hyperlegible"/>
          <w:sz w:val="24"/>
          <w:szCs w:val="24"/>
        </w:rPr>
        <w:t xml:space="preserve">If the device is a smartphone or tablet, ask </w:t>
      </w:r>
      <w:proofErr w:type="spellStart"/>
      <w:r>
        <w:rPr>
          <w:rFonts w:ascii="Atkinson Hyperlegible" w:hAnsi="Atkinson Hyperlegible"/>
          <w:sz w:val="24"/>
          <w:szCs w:val="24"/>
        </w:rPr>
        <w:t>Teltex</w:t>
      </w:r>
      <w:proofErr w:type="spellEnd"/>
      <w:r>
        <w:rPr>
          <w:rFonts w:ascii="Atkinson Hyperlegible" w:hAnsi="Atkinson Hyperlegible"/>
          <w:sz w:val="24"/>
          <w:szCs w:val="24"/>
        </w:rPr>
        <w:t xml:space="preserve"> to send a Return Shipping label. This may be emailed and you will need to print and affix to the outside of the package.</w:t>
      </w:r>
    </w:p>
    <w:p w:rsidR="00493262" w:rsidRPr="00154C78" w:rsidRDefault="00493262" w:rsidP="00A348EF">
      <w:pPr>
        <w:pStyle w:val="ListParagraph"/>
        <w:numPr>
          <w:ilvl w:val="1"/>
          <w:numId w:val="13"/>
        </w:numPr>
        <w:tabs>
          <w:tab w:val="right" w:pos="270"/>
          <w:tab w:val="left" w:pos="990"/>
          <w:tab w:val="right" w:pos="2880"/>
          <w:tab w:val="left" w:pos="3240"/>
          <w:tab w:val="right" w:pos="10440"/>
        </w:tabs>
        <w:spacing w:before="120" w:after="120"/>
        <w:ind w:right="-36"/>
        <w:rPr>
          <w:rFonts w:ascii="Atkinson Hyperlegible" w:hAnsi="Atkinson Hyperlegible"/>
          <w:sz w:val="24"/>
          <w:szCs w:val="24"/>
        </w:rPr>
      </w:pPr>
      <w:r>
        <w:rPr>
          <w:rFonts w:ascii="Atkinson Hyperlegible" w:hAnsi="Atkinson Hyperlegible"/>
          <w:sz w:val="24"/>
          <w:szCs w:val="24"/>
        </w:rPr>
        <w:t>If you</w:t>
      </w:r>
      <w:r w:rsidR="009065E2">
        <w:rPr>
          <w:rFonts w:ascii="Atkinson Hyperlegible" w:hAnsi="Atkinson Hyperlegible"/>
          <w:sz w:val="24"/>
          <w:szCs w:val="24"/>
        </w:rPr>
        <w:t>r</w:t>
      </w:r>
      <w:r>
        <w:rPr>
          <w:rFonts w:ascii="Atkinson Hyperlegible" w:hAnsi="Atkinson Hyperlegible"/>
          <w:sz w:val="24"/>
          <w:szCs w:val="24"/>
        </w:rPr>
        <w:t xml:space="preserve"> device is a</w:t>
      </w:r>
      <w:r w:rsidR="009065E2">
        <w:rPr>
          <w:rFonts w:ascii="Atkinson Hyperlegible" w:hAnsi="Atkinson Hyperlegible"/>
          <w:sz w:val="24"/>
          <w:szCs w:val="24"/>
        </w:rPr>
        <w:t xml:space="preserve"> home phone, a</w:t>
      </w:r>
      <w:r>
        <w:rPr>
          <w:rFonts w:ascii="Atkinson Hyperlegible" w:hAnsi="Atkinson Hyperlegible"/>
          <w:sz w:val="24"/>
          <w:szCs w:val="24"/>
        </w:rPr>
        <w:t xml:space="preserve">n accessory including signalers, you are responsible for the cost of shipping. </w:t>
      </w:r>
    </w:p>
    <w:p w:rsidR="00B67D47" w:rsidRPr="00154C78" w:rsidRDefault="00C972B5" w:rsidP="00A348EF">
      <w:pPr>
        <w:pStyle w:val="ListParagraph"/>
        <w:numPr>
          <w:ilvl w:val="0"/>
          <w:numId w:val="13"/>
        </w:numPr>
        <w:tabs>
          <w:tab w:val="right" w:pos="270"/>
          <w:tab w:val="left" w:pos="990"/>
          <w:tab w:val="left" w:pos="1996"/>
          <w:tab w:val="right" w:pos="2880"/>
          <w:tab w:val="left" w:pos="3240"/>
        </w:tabs>
        <w:spacing w:before="120" w:after="120"/>
        <w:ind w:right="720"/>
        <w:rPr>
          <w:rFonts w:ascii="Atkinson Hyperlegible" w:hAnsi="Atkinson Hyperlegible"/>
          <w:sz w:val="24"/>
          <w:szCs w:val="24"/>
        </w:rPr>
      </w:pPr>
      <w:r w:rsidRPr="00154C78">
        <w:rPr>
          <w:rFonts w:ascii="Atkinson Hyperlegible" w:hAnsi="Atkinson Hyperlegible"/>
          <w:sz w:val="24"/>
          <w:szCs w:val="24"/>
        </w:rPr>
        <w:t>Send the device in the original box</w:t>
      </w:r>
    </w:p>
    <w:p w:rsidR="00B67D47" w:rsidRPr="00154C78" w:rsidRDefault="00C972B5" w:rsidP="00A348EF">
      <w:pPr>
        <w:pStyle w:val="ListParagraph"/>
        <w:numPr>
          <w:ilvl w:val="1"/>
          <w:numId w:val="13"/>
        </w:numPr>
        <w:tabs>
          <w:tab w:val="right" w:pos="270"/>
          <w:tab w:val="left" w:pos="990"/>
          <w:tab w:val="left" w:pos="1996"/>
          <w:tab w:val="right" w:pos="2880"/>
          <w:tab w:val="left" w:pos="3240"/>
        </w:tabs>
        <w:spacing w:before="120" w:after="120"/>
        <w:ind w:right="720"/>
        <w:rPr>
          <w:rFonts w:ascii="Atkinson Hyperlegible" w:hAnsi="Atkinson Hyperlegible"/>
          <w:sz w:val="24"/>
          <w:szCs w:val="24"/>
        </w:rPr>
      </w:pPr>
      <w:r w:rsidRPr="00154C78">
        <w:rPr>
          <w:rFonts w:ascii="Atkinson Hyperlegible" w:hAnsi="Atkinson Hyperlegible"/>
          <w:sz w:val="24"/>
          <w:szCs w:val="24"/>
        </w:rPr>
        <w:t>Include in the box all the parts to the device and the e</w:t>
      </w:r>
      <w:r w:rsidRPr="00154C78">
        <w:rPr>
          <w:rFonts w:ascii="Atkinson Hyperlegible" w:hAnsi="Atkinson Hyperlegible"/>
          <w:w w:val="95"/>
          <w:sz w:val="24"/>
          <w:szCs w:val="24"/>
        </w:rPr>
        <w:t xml:space="preserve">lectrical cord, charger, and case </w:t>
      </w:r>
      <w:r w:rsidRPr="00154C78">
        <w:rPr>
          <w:rFonts w:ascii="Atkinson Hyperlegible" w:hAnsi="Atkinson Hyperlegible"/>
          <w:sz w:val="24"/>
          <w:szCs w:val="24"/>
        </w:rPr>
        <w:t>where applicable. If it came in the box, it needs to be sent in.</w:t>
      </w:r>
    </w:p>
    <w:p w:rsidR="00B67D47" w:rsidRPr="00154C78" w:rsidRDefault="00C972B5" w:rsidP="00A348EF">
      <w:pPr>
        <w:pStyle w:val="ListParagraph"/>
        <w:numPr>
          <w:ilvl w:val="0"/>
          <w:numId w:val="13"/>
        </w:numPr>
        <w:tabs>
          <w:tab w:val="right" w:pos="270"/>
          <w:tab w:val="left" w:pos="990"/>
          <w:tab w:val="left" w:pos="1996"/>
          <w:tab w:val="right" w:pos="2880"/>
          <w:tab w:val="left" w:pos="3240"/>
        </w:tabs>
        <w:spacing w:before="120" w:after="120"/>
        <w:ind w:right="720"/>
        <w:rPr>
          <w:rFonts w:ascii="Atkinson Hyperlegible" w:hAnsi="Atkinson Hyperlegible"/>
          <w:sz w:val="24"/>
          <w:szCs w:val="24"/>
        </w:rPr>
      </w:pPr>
      <w:r w:rsidRPr="00154C78">
        <w:rPr>
          <w:rFonts w:ascii="Atkinson Hyperlegible" w:hAnsi="Atkinson Hyperlegible"/>
          <w:sz w:val="24"/>
          <w:szCs w:val="24"/>
        </w:rPr>
        <w:t>Include a note to place on the inside of the box with your name, address, phone number or alternate</w:t>
      </w:r>
      <w:r w:rsidR="00B67D47" w:rsidRPr="00154C78">
        <w:rPr>
          <w:rFonts w:ascii="Atkinson Hyperlegible" w:hAnsi="Atkinson Hyperlegible"/>
          <w:sz w:val="24"/>
          <w:szCs w:val="24"/>
        </w:rPr>
        <w:t xml:space="preserve"> </w:t>
      </w:r>
      <w:r w:rsidRPr="00154C78">
        <w:rPr>
          <w:rFonts w:ascii="Atkinson Hyperlegible" w:hAnsi="Atkinson Hyperlegible"/>
          <w:sz w:val="24"/>
          <w:szCs w:val="24"/>
        </w:rPr>
        <w:t>phone number, and RA.</w:t>
      </w:r>
      <w:r w:rsidR="00493262">
        <w:rPr>
          <w:rFonts w:ascii="Atkinson Hyperlegible" w:hAnsi="Atkinson Hyperlegible"/>
          <w:sz w:val="24"/>
          <w:szCs w:val="24"/>
        </w:rPr>
        <w:t xml:space="preserve"> Sometimes packages get lost or torn up so having a </w:t>
      </w:r>
      <w:r w:rsidR="00493262">
        <w:rPr>
          <w:rFonts w:ascii="Atkinson Hyperlegible" w:hAnsi="Atkinson Hyperlegible"/>
          <w:sz w:val="24"/>
          <w:szCs w:val="24"/>
        </w:rPr>
        <w:lastRenderedPageBreak/>
        <w:t>secondary location with your contact information is helpful.</w:t>
      </w:r>
    </w:p>
    <w:p w:rsidR="00C972B5" w:rsidRPr="00154C78" w:rsidRDefault="00C972B5" w:rsidP="00A348EF">
      <w:pPr>
        <w:pStyle w:val="ListParagraph"/>
        <w:numPr>
          <w:ilvl w:val="0"/>
          <w:numId w:val="13"/>
        </w:numPr>
        <w:tabs>
          <w:tab w:val="right" w:pos="270"/>
          <w:tab w:val="left" w:pos="990"/>
          <w:tab w:val="left" w:pos="1996"/>
          <w:tab w:val="right" w:pos="2880"/>
          <w:tab w:val="left" w:pos="3240"/>
        </w:tabs>
        <w:spacing w:before="120" w:after="120"/>
        <w:ind w:right="720"/>
        <w:rPr>
          <w:rFonts w:ascii="Atkinson Hyperlegible" w:hAnsi="Atkinson Hyperlegible"/>
          <w:sz w:val="24"/>
          <w:szCs w:val="24"/>
        </w:rPr>
      </w:pPr>
      <w:r w:rsidRPr="00154C78">
        <w:rPr>
          <w:rFonts w:ascii="Atkinson Hyperlegible" w:hAnsi="Atkinson Hyperlegible"/>
          <w:sz w:val="24"/>
          <w:szCs w:val="24"/>
        </w:rPr>
        <w:t xml:space="preserve">On the outside of the box you will address it to </w:t>
      </w:r>
      <w:proofErr w:type="spellStart"/>
      <w:r w:rsidRPr="00154C78">
        <w:rPr>
          <w:rFonts w:ascii="Atkinson Hyperlegible" w:hAnsi="Atkinson Hyperlegible"/>
          <w:sz w:val="24"/>
          <w:szCs w:val="24"/>
        </w:rPr>
        <w:t>Teltex</w:t>
      </w:r>
      <w:proofErr w:type="spellEnd"/>
      <w:r w:rsidRPr="00154C78">
        <w:rPr>
          <w:rFonts w:ascii="Atkinson Hyperlegible" w:hAnsi="Atkinson Hyperlegible"/>
          <w:sz w:val="24"/>
          <w:szCs w:val="24"/>
        </w:rPr>
        <w:t xml:space="preserve">, 1081 W Innovation Dr., Kearney, MO 64060 Attn: iOS and include the RA number </w:t>
      </w:r>
    </w:p>
    <w:p w:rsidR="00065683" w:rsidRPr="00154C78" w:rsidRDefault="00C972B5" w:rsidP="00A348EF">
      <w:pPr>
        <w:pStyle w:val="ListParagraph"/>
        <w:numPr>
          <w:ilvl w:val="0"/>
          <w:numId w:val="13"/>
        </w:numPr>
        <w:tabs>
          <w:tab w:val="right" w:pos="270"/>
          <w:tab w:val="right" w:pos="2880"/>
        </w:tabs>
        <w:spacing w:before="120" w:after="120"/>
        <w:ind w:right="720"/>
        <w:rPr>
          <w:rFonts w:ascii="Atkinson Hyperlegible" w:hAnsi="Atkinson Hyperlegible"/>
          <w:sz w:val="24"/>
          <w:szCs w:val="24"/>
        </w:rPr>
      </w:pPr>
      <w:r w:rsidRPr="00154C78">
        <w:rPr>
          <w:rFonts w:ascii="Atkinson Hyperlegible" w:hAnsi="Atkinson Hyperlegible"/>
          <w:sz w:val="24"/>
          <w:szCs w:val="24"/>
        </w:rPr>
        <w:t xml:space="preserve">While under warranty, by contacting </w:t>
      </w:r>
      <w:proofErr w:type="spellStart"/>
      <w:r w:rsidRPr="00154C78">
        <w:rPr>
          <w:rFonts w:ascii="Atkinson Hyperlegible" w:hAnsi="Atkinson Hyperlegible"/>
          <w:sz w:val="24"/>
          <w:szCs w:val="24"/>
        </w:rPr>
        <w:t>Teltex</w:t>
      </w:r>
      <w:proofErr w:type="spellEnd"/>
      <w:r w:rsidRPr="00154C78">
        <w:rPr>
          <w:rFonts w:ascii="Atkinson Hyperlegible" w:hAnsi="Atkinson Hyperlegible"/>
          <w:sz w:val="24"/>
          <w:szCs w:val="24"/>
        </w:rPr>
        <w:t xml:space="preserve"> and completing the RA they will send you a return shipping label for the repairs.</w:t>
      </w:r>
    </w:p>
    <w:p w:rsidR="00C972B5" w:rsidRPr="009065E2" w:rsidRDefault="00C972B5" w:rsidP="0045027C">
      <w:pPr>
        <w:pStyle w:val="Heading3"/>
      </w:pPr>
      <w:r w:rsidRPr="009065E2">
        <w:t>What is the Process for Repairs after my warranty ends?</w:t>
      </w:r>
    </w:p>
    <w:p w:rsidR="00C972B5" w:rsidRPr="00154C78" w:rsidRDefault="00C972B5" w:rsidP="00A348EF">
      <w:pPr>
        <w:pStyle w:val="ListParagraph"/>
        <w:numPr>
          <w:ilvl w:val="0"/>
          <w:numId w:val="13"/>
        </w:numPr>
        <w:spacing w:before="120" w:after="120"/>
        <w:ind w:right="720"/>
        <w:rPr>
          <w:rFonts w:ascii="Atkinson Hyperlegible" w:hAnsi="Atkinson Hyperlegible"/>
          <w:sz w:val="24"/>
          <w:szCs w:val="24"/>
        </w:rPr>
      </w:pPr>
      <w:r w:rsidRPr="00154C78">
        <w:rPr>
          <w:rFonts w:ascii="Atkinson Hyperlegible" w:hAnsi="Atkinson Hyperlegible"/>
          <w:sz w:val="24"/>
          <w:szCs w:val="24"/>
        </w:rPr>
        <w:t xml:space="preserve">Check with Missouri Assistive Technology to ensure your warranty time frame is over. </w:t>
      </w:r>
    </w:p>
    <w:p w:rsidR="00C972B5" w:rsidRPr="00154C78" w:rsidRDefault="00C972B5" w:rsidP="00A348EF">
      <w:pPr>
        <w:pStyle w:val="ListParagraph"/>
        <w:numPr>
          <w:ilvl w:val="0"/>
          <w:numId w:val="13"/>
        </w:numPr>
        <w:spacing w:before="120" w:after="120"/>
        <w:ind w:right="720"/>
        <w:rPr>
          <w:rFonts w:ascii="Atkinson Hyperlegible" w:hAnsi="Atkinson Hyperlegible"/>
          <w:sz w:val="24"/>
          <w:szCs w:val="24"/>
        </w:rPr>
      </w:pPr>
      <w:r w:rsidRPr="00154C78">
        <w:rPr>
          <w:rFonts w:ascii="Atkinson Hyperlegible" w:hAnsi="Atkinson Hyperlegible"/>
          <w:sz w:val="24"/>
          <w:szCs w:val="24"/>
        </w:rPr>
        <w:t>Missouri Assistive Te</w:t>
      </w:r>
      <w:r w:rsidR="00FE1326">
        <w:rPr>
          <w:rFonts w:ascii="Atkinson Hyperlegible" w:hAnsi="Atkinson Hyperlegible"/>
          <w:sz w:val="24"/>
          <w:szCs w:val="24"/>
        </w:rPr>
        <w:t>chnology has a warranty</w:t>
      </w:r>
      <w:r w:rsidRPr="00154C78">
        <w:rPr>
          <w:rFonts w:ascii="Atkinson Hyperlegible" w:hAnsi="Atkinson Hyperlegible"/>
          <w:sz w:val="24"/>
          <w:szCs w:val="24"/>
        </w:rPr>
        <w:t xml:space="preserve"> on </w:t>
      </w:r>
      <w:r w:rsidR="00065683" w:rsidRPr="00154C78">
        <w:rPr>
          <w:rFonts w:ascii="Atkinson Hyperlegible" w:hAnsi="Atkinson Hyperlegible"/>
          <w:sz w:val="24"/>
          <w:szCs w:val="24"/>
        </w:rPr>
        <w:t>the</w:t>
      </w:r>
      <w:r w:rsidRPr="00154C78">
        <w:rPr>
          <w:rFonts w:ascii="Atkinson Hyperlegible" w:hAnsi="Atkinson Hyperlegible"/>
          <w:sz w:val="24"/>
          <w:szCs w:val="24"/>
        </w:rPr>
        <w:t xml:space="preserve"> device for the first two years</w:t>
      </w:r>
      <w:r w:rsidR="00FE1326">
        <w:rPr>
          <w:rFonts w:ascii="Atkinson Hyperlegible" w:hAnsi="Atkinson Hyperlegible"/>
          <w:sz w:val="24"/>
          <w:szCs w:val="24"/>
        </w:rPr>
        <w:t xml:space="preserve"> that includes: the case, accessories, device, cords, charging plug, etc.</w:t>
      </w:r>
      <w:r w:rsidRPr="00154C78">
        <w:rPr>
          <w:rFonts w:ascii="Atkinson Hyperlegible" w:hAnsi="Atkinson Hyperlegible"/>
          <w:sz w:val="24"/>
          <w:szCs w:val="24"/>
        </w:rPr>
        <w:t xml:space="preserve"> At the end of the second year</w:t>
      </w:r>
      <w:r w:rsidR="00FE1326">
        <w:rPr>
          <w:rFonts w:ascii="Atkinson Hyperlegible" w:hAnsi="Atkinson Hyperlegible"/>
          <w:sz w:val="24"/>
          <w:szCs w:val="24"/>
        </w:rPr>
        <w:t>, beginning of year 3</w:t>
      </w:r>
      <w:r w:rsidRPr="00154C78">
        <w:rPr>
          <w:rFonts w:ascii="Atkinson Hyperlegible" w:hAnsi="Atkinson Hyperlegible"/>
          <w:sz w:val="24"/>
          <w:szCs w:val="24"/>
        </w:rPr>
        <w:t>, the individual who was issued the smartphone or tablet, may take the device to any authorized, certified repair station of their choice. Individuals are responsible for the cost of the repairs</w:t>
      </w:r>
      <w:r w:rsidR="00FE1326">
        <w:rPr>
          <w:rFonts w:ascii="Atkinson Hyperlegible" w:hAnsi="Atkinson Hyperlegible"/>
          <w:sz w:val="24"/>
          <w:szCs w:val="24"/>
        </w:rPr>
        <w:t xml:space="preserve"> and replacement cords, charging plug, case,</w:t>
      </w:r>
      <w:r w:rsidRPr="00154C78">
        <w:rPr>
          <w:rFonts w:ascii="Atkinson Hyperlegible" w:hAnsi="Atkinson Hyperlegible"/>
          <w:sz w:val="24"/>
          <w:szCs w:val="24"/>
        </w:rPr>
        <w:t xml:space="preserve"> during this time. </w:t>
      </w:r>
    </w:p>
    <w:p w:rsidR="00275127" w:rsidRPr="00154C78" w:rsidRDefault="00C972B5" w:rsidP="00A348EF">
      <w:pPr>
        <w:pStyle w:val="ListParagraph"/>
        <w:numPr>
          <w:ilvl w:val="0"/>
          <w:numId w:val="13"/>
        </w:numPr>
        <w:spacing w:before="120" w:after="120"/>
        <w:ind w:right="720"/>
        <w:rPr>
          <w:rFonts w:ascii="Atkinson Hyperlegible" w:hAnsi="Atkinson Hyperlegible"/>
          <w:sz w:val="24"/>
          <w:szCs w:val="24"/>
        </w:rPr>
      </w:pPr>
      <w:r w:rsidRPr="00154C78">
        <w:rPr>
          <w:rFonts w:ascii="Atkinson Hyperlegible" w:hAnsi="Atkinson Hyperlegible"/>
          <w:sz w:val="24"/>
          <w:szCs w:val="24"/>
        </w:rPr>
        <w:t xml:space="preserve">Accessories have a different time frame for warranty. Repairs and service must be completed by </w:t>
      </w:r>
      <w:proofErr w:type="spellStart"/>
      <w:r w:rsidRPr="00154C78">
        <w:rPr>
          <w:rFonts w:ascii="Atkinson Hyperlegible" w:hAnsi="Atkinson Hyperlegible"/>
          <w:sz w:val="24"/>
          <w:szCs w:val="24"/>
        </w:rPr>
        <w:t>Teltex</w:t>
      </w:r>
      <w:proofErr w:type="spellEnd"/>
      <w:r w:rsidRPr="00154C78">
        <w:rPr>
          <w:rFonts w:ascii="Atkinson Hyperlegible" w:hAnsi="Atkinson Hyperlegible"/>
          <w:sz w:val="24"/>
          <w:szCs w:val="24"/>
        </w:rPr>
        <w:t>. Do not send to the manufacturer.</w:t>
      </w:r>
    </w:p>
    <w:p w:rsidR="00C972B5" w:rsidRPr="009065E2" w:rsidRDefault="00065683" w:rsidP="0045027C">
      <w:pPr>
        <w:pStyle w:val="Heading3"/>
      </w:pPr>
      <w:r w:rsidRPr="009065E2">
        <w:t>If the Authorized Receiver</w:t>
      </w:r>
      <w:r w:rsidR="00A85CE8" w:rsidRPr="009065E2">
        <w:t xml:space="preserve"> of equipment n</w:t>
      </w:r>
      <w:r w:rsidR="00C972B5" w:rsidRPr="009065E2">
        <w:t>o Longer Need</w:t>
      </w:r>
      <w:r w:rsidR="00A85CE8" w:rsidRPr="009065E2">
        <w:t>s</w:t>
      </w:r>
      <w:r w:rsidR="00C972B5" w:rsidRPr="009065E2">
        <w:t xml:space="preserve"> or Benefit</w:t>
      </w:r>
      <w:r w:rsidR="00275127" w:rsidRPr="009065E2">
        <w:t>s</w:t>
      </w:r>
      <w:r w:rsidR="00C972B5" w:rsidRPr="009065E2">
        <w:t xml:space="preserve"> from the Equipment</w:t>
      </w:r>
    </w:p>
    <w:p w:rsidR="00275127" w:rsidRPr="00154C78" w:rsidRDefault="00275127" w:rsidP="00A348EF">
      <w:pPr>
        <w:pStyle w:val="ListParagraph"/>
        <w:numPr>
          <w:ilvl w:val="0"/>
          <w:numId w:val="13"/>
        </w:numPr>
        <w:tabs>
          <w:tab w:val="right" w:pos="270"/>
          <w:tab w:val="right" w:pos="288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If the applicant’s disability changes OR can </w:t>
      </w:r>
      <w:r w:rsidR="00C972B5" w:rsidRPr="00154C78">
        <w:rPr>
          <w:rFonts w:ascii="Atkinson Hyperlegible" w:hAnsi="Atkinson Hyperlegible"/>
          <w:sz w:val="24"/>
          <w:szCs w:val="24"/>
        </w:rPr>
        <w:t>no longer</w:t>
      </w:r>
      <w:r w:rsidRPr="00154C78">
        <w:rPr>
          <w:rFonts w:ascii="Atkinson Hyperlegible" w:hAnsi="Atkinson Hyperlegible"/>
          <w:sz w:val="24"/>
          <w:szCs w:val="24"/>
        </w:rPr>
        <w:t xml:space="preserve"> use,</w:t>
      </w:r>
      <w:r w:rsidR="00C972B5" w:rsidRPr="00154C78">
        <w:rPr>
          <w:rFonts w:ascii="Atkinson Hyperlegible" w:hAnsi="Atkinson Hyperlegible"/>
          <w:sz w:val="24"/>
          <w:szCs w:val="24"/>
        </w:rPr>
        <w:t xml:space="preserve"> need</w:t>
      </w:r>
      <w:r w:rsidRPr="00154C78">
        <w:rPr>
          <w:rFonts w:ascii="Atkinson Hyperlegible" w:hAnsi="Atkinson Hyperlegible"/>
          <w:sz w:val="24"/>
          <w:szCs w:val="24"/>
        </w:rPr>
        <w:t>,</w:t>
      </w:r>
      <w:r w:rsidR="00C972B5" w:rsidRPr="00154C78">
        <w:rPr>
          <w:rFonts w:ascii="Atkinson Hyperlegible" w:hAnsi="Atkinson Hyperlegible"/>
          <w:sz w:val="24"/>
          <w:szCs w:val="24"/>
        </w:rPr>
        <w:t xml:space="preserve"> or benefit from the equipment previously provided:</w:t>
      </w:r>
    </w:p>
    <w:p w:rsidR="00275127" w:rsidRPr="00154C78" w:rsidRDefault="00275127" w:rsidP="00A348EF">
      <w:pPr>
        <w:pStyle w:val="ListParagraph"/>
        <w:numPr>
          <w:ilvl w:val="1"/>
          <w:numId w:val="13"/>
        </w:numPr>
        <w:tabs>
          <w:tab w:val="right" w:pos="270"/>
          <w:tab w:val="right" w:pos="288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Change in Disability: contact Mo </w:t>
      </w:r>
      <w:proofErr w:type="gramStart"/>
      <w:r w:rsidRPr="00154C78">
        <w:rPr>
          <w:rFonts w:ascii="Atkinson Hyperlegible" w:hAnsi="Atkinson Hyperlegible"/>
          <w:sz w:val="24"/>
          <w:szCs w:val="24"/>
        </w:rPr>
        <w:t>A</w:t>
      </w:r>
      <w:proofErr w:type="gramEnd"/>
      <w:r w:rsidRPr="00154C78">
        <w:rPr>
          <w:rFonts w:ascii="Atkinson Hyperlegible" w:hAnsi="Atkinson Hyperlegible"/>
          <w:sz w:val="24"/>
          <w:szCs w:val="24"/>
        </w:rPr>
        <w:t xml:space="preserve"> T first. We may be able to accommodate the disability through additional assistive technology or add apps to the device via push notifications.  </w:t>
      </w:r>
    </w:p>
    <w:p w:rsidR="00C972B5" w:rsidRPr="00154C78" w:rsidRDefault="00275127" w:rsidP="00A348EF">
      <w:pPr>
        <w:pStyle w:val="ListParagraph"/>
        <w:numPr>
          <w:ilvl w:val="1"/>
          <w:numId w:val="13"/>
        </w:numPr>
        <w:tabs>
          <w:tab w:val="right" w:pos="270"/>
          <w:tab w:val="right" w:pos="288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If returning equipment, </w:t>
      </w:r>
      <w:r w:rsidR="00C972B5" w:rsidRPr="00154C78">
        <w:rPr>
          <w:rFonts w:ascii="Atkinson Hyperlegible" w:hAnsi="Atkinson Hyperlegible"/>
          <w:sz w:val="24"/>
          <w:szCs w:val="24"/>
        </w:rPr>
        <w:t>includ</w:t>
      </w:r>
      <w:r w:rsidRPr="00154C78">
        <w:rPr>
          <w:rFonts w:ascii="Atkinson Hyperlegible" w:hAnsi="Atkinson Hyperlegible"/>
          <w:sz w:val="24"/>
          <w:szCs w:val="24"/>
        </w:rPr>
        <w:t>e the receiver’s</w:t>
      </w:r>
      <w:r w:rsidR="00C972B5" w:rsidRPr="00154C78">
        <w:rPr>
          <w:rFonts w:ascii="Atkinson Hyperlegible" w:hAnsi="Atkinson Hyperlegible"/>
          <w:sz w:val="24"/>
          <w:szCs w:val="24"/>
        </w:rPr>
        <w:t xml:space="preserve"> name</w:t>
      </w:r>
      <w:r w:rsidRPr="00154C78">
        <w:rPr>
          <w:rFonts w:ascii="Atkinson Hyperlegible" w:hAnsi="Atkinson Hyperlegible"/>
          <w:sz w:val="24"/>
          <w:szCs w:val="24"/>
        </w:rPr>
        <w:t xml:space="preserve"> with the device and return</w:t>
      </w:r>
      <w:r w:rsidR="00C972B5" w:rsidRPr="00154C78">
        <w:rPr>
          <w:rFonts w:ascii="Atkinson Hyperlegible" w:hAnsi="Atkinson Hyperlegible"/>
          <w:sz w:val="24"/>
          <w:szCs w:val="24"/>
        </w:rPr>
        <w:t xml:space="preserve"> to one of the following:</w:t>
      </w:r>
    </w:p>
    <w:p w:rsidR="00C972B5" w:rsidRPr="00154C78" w:rsidRDefault="00C972B5" w:rsidP="00A348EF">
      <w:pPr>
        <w:pStyle w:val="ListParagraph"/>
        <w:numPr>
          <w:ilvl w:val="3"/>
          <w:numId w:val="13"/>
        </w:numPr>
        <w:tabs>
          <w:tab w:val="right" w:pos="270"/>
          <w:tab w:val="left" w:pos="2264"/>
          <w:tab w:val="left" w:pos="2265"/>
          <w:tab w:val="right" w:pos="2880"/>
          <w:tab w:val="right" w:pos="13320"/>
          <w:tab w:val="right" w:pos="13500"/>
        </w:tabs>
        <w:spacing w:before="120" w:after="120"/>
        <w:ind w:right="450"/>
        <w:rPr>
          <w:rFonts w:ascii="Atkinson Hyperlegible" w:hAnsi="Atkinson Hyperlegible"/>
          <w:sz w:val="24"/>
          <w:szCs w:val="24"/>
        </w:rPr>
      </w:pPr>
      <w:proofErr w:type="spellStart"/>
      <w:r w:rsidRPr="00154C78">
        <w:rPr>
          <w:rFonts w:ascii="Atkinson Hyperlegible" w:hAnsi="Atkinson Hyperlegible"/>
          <w:sz w:val="24"/>
          <w:szCs w:val="24"/>
        </w:rPr>
        <w:t>Teltex</w:t>
      </w:r>
      <w:proofErr w:type="spellEnd"/>
      <w:r w:rsidRPr="00154C78">
        <w:rPr>
          <w:rFonts w:ascii="Atkinson Hyperlegible" w:hAnsi="Atkinson Hyperlegible"/>
          <w:sz w:val="24"/>
          <w:szCs w:val="24"/>
        </w:rPr>
        <w:t xml:space="preserve"> – obtain a RA first, they will ask questions to ensure it is not a repair 1-888-515-8120 </w:t>
      </w:r>
    </w:p>
    <w:p w:rsidR="00C972B5" w:rsidRPr="00154C78" w:rsidRDefault="00C972B5" w:rsidP="00A348EF">
      <w:pPr>
        <w:pStyle w:val="ListParagraph"/>
        <w:numPr>
          <w:ilvl w:val="3"/>
          <w:numId w:val="13"/>
        </w:numPr>
        <w:tabs>
          <w:tab w:val="right" w:pos="270"/>
          <w:tab w:val="left" w:pos="2264"/>
          <w:tab w:val="left" w:pos="2265"/>
          <w:tab w:val="right" w:pos="288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Closest Center for Independent Living</w:t>
      </w:r>
    </w:p>
    <w:p w:rsidR="00C972B5" w:rsidRPr="00154C78" w:rsidRDefault="00C972B5" w:rsidP="00A348EF">
      <w:pPr>
        <w:pStyle w:val="ListParagraph"/>
        <w:numPr>
          <w:ilvl w:val="3"/>
          <w:numId w:val="13"/>
        </w:numPr>
        <w:tabs>
          <w:tab w:val="right" w:pos="270"/>
          <w:tab w:val="left" w:pos="2264"/>
          <w:tab w:val="left" w:pos="2265"/>
          <w:tab w:val="right" w:pos="288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TAP/Mo</w:t>
      </w:r>
      <w:r w:rsidR="00275127" w:rsidRPr="00154C78">
        <w:rPr>
          <w:rFonts w:ascii="Atkinson Hyperlegible" w:hAnsi="Atkinson Hyperlegible"/>
          <w:sz w:val="24"/>
          <w:szCs w:val="24"/>
        </w:rPr>
        <w:t xml:space="preserve"> </w:t>
      </w:r>
      <w:r w:rsidRPr="00154C78">
        <w:rPr>
          <w:rFonts w:ascii="Atkinson Hyperlegible" w:hAnsi="Atkinson Hyperlegible"/>
          <w:sz w:val="24"/>
          <w:szCs w:val="24"/>
        </w:rPr>
        <w:t>A</w:t>
      </w:r>
      <w:r w:rsidR="00275127" w:rsidRPr="00154C78">
        <w:rPr>
          <w:rFonts w:ascii="Atkinson Hyperlegible" w:hAnsi="Atkinson Hyperlegible"/>
          <w:sz w:val="24"/>
          <w:szCs w:val="24"/>
        </w:rPr>
        <w:t xml:space="preserve"> </w:t>
      </w:r>
      <w:r w:rsidRPr="00154C78">
        <w:rPr>
          <w:rFonts w:ascii="Atkinson Hyperlegible" w:hAnsi="Atkinson Hyperlegible"/>
          <w:sz w:val="24"/>
          <w:szCs w:val="24"/>
        </w:rPr>
        <w:t>T</w:t>
      </w:r>
    </w:p>
    <w:p w:rsidR="00275127" w:rsidRPr="00154C78" w:rsidRDefault="00275127" w:rsidP="00A348EF">
      <w:pPr>
        <w:pStyle w:val="ListParagraph"/>
        <w:numPr>
          <w:ilvl w:val="0"/>
          <w:numId w:val="13"/>
        </w:numPr>
        <w:tabs>
          <w:tab w:val="right" w:pos="270"/>
          <w:tab w:val="left" w:pos="2264"/>
          <w:tab w:val="left" w:pos="2265"/>
          <w:tab w:val="right" w:pos="2880"/>
          <w:tab w:val="right" w:pos="1332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Mailing address of TAP-W</w:t>
      </w:r>
      <w:r w:rsidR="00170C1D">
        <w:rPr>
          <w:rFonts w:ascii="Atkinson Hyperlegible" w:hAnsi="Atkinson Hyperlegible"/>
          <w:sz w:val="24"/>
          <w:szCs w:val="24"/>
        </w:rPr>
        <w:t>:</w:t>
      </w:r>
    </w:p>
    <w:p w:rsidR="00C972B5" w:rsidRPr="00154C78" w:rsidRDefault="008260BB" w:rsidP="008260BB">
      <w:pPr>
        <w:tabs>
          <w:tab w:val="right" w:pos="270"/>
          <w:tab w:val="left" w:pos="2264"/>
          <w:tab w:val="left" w:pos="2265"/>
          <w:tab w:val="right" w:pos="2880"/>
          <w:tab w:val="right" w:pos="13320"/>
          <w:tab w:val="right" w:pos="13500"/>
        </w:tabs>
        <w:spacing w:before="120" w:after="120"/>
        <w:ind w:right="450"/>
        <w:rPr>
          <w:rFonts w:ascii="Atkinson Hyperlegible" w:hAnsi="Atkinson Hyperlegible"/>
          <w:sz w:val="24"/>
          <w:szCs w:val="24"/>
        </w:rPr>
      </w:pPr>
      <w:r w:rsidRPr="00154C78">
        <w:rPr>
          <w:rFonts w:ascii="Atkinson Hyperlegible" w:hAnsi="Atkinson Hyperlegible"/>
          <w:sz w:val="24"/>
          <w:szCs w:val="24"/>
        </w:rPr>
        <w:t xml:space="preserve">Missouri Assistive Technology- TAP </w:t>
      </w:r>
    </w:p>
    <w:p w:rsidR="00C972B5" w:rsidRPr="00154C78" w:rsidRDefault="00C972B5" w:rsidP="00B674C3">
      <w:pPr>
        <w:tabs>
          <w:tab w:val="right" w:pos="270"/>
          <w:tab w:val="right" w:pos="2880"/>
        </w:tabs>
        <w:spacing w:before="120" w:after="120"/>
        <w:ind w:right="446"/>
        <w:rPr>
          <w:rFonts w:ascii="Atkinson Hyperlegible" w:hAnsi="Atkinson Hyperlegible"/>
          <w:sz w:val="24"/>
          <w:szCs w:val="24"/>
        </w:rPr>
      </w:pPr>
      <w:r w:rsidRPr="00154C78">
        <w:rPr>
          <w:rFonts w:ascii="Atkinson Hyperlegible" w:hAnsi="Atkinson Hyperlegible"/>
          <w:sz w:val="24"/>
          <w:szCs w:val="24"/>
        </w:rPr>
        <w:t>1501 NW Jefferson St</w:t>
      </w:r>
    </w:p>
    <w:p w:rsidR="00C972B5" w:rsidRPr="00154C78" w:rsidRDefault="00C972B5" w:rsidP="00B674C3">
      <w:pPr>
        <w:tabs>
          <w:tab w:val="right" w:pos="270"/>
          <w:tab w:val="right" w:pos="2880"/>
        </w:tabs>
        <w:spacing w:before="120" w:after="120"/>
        <w:ind w:right="446"/>
        <w:rPr>
          <w:rFonts w:ascii="Atkinson Hyperlegible" w:hAnsi="Atkinson Hyperlegible"/>
          <w:sz w:val="24"/>
          <w:szCs w:val="24"/>
        </w:rPr>
      </w:pPr>
      <w:r w:rsidRPr="00154C78">
        <w:rPr>
          <w:rFonts w:ascii="Atkinson Hyperlegible" w:hAnsi="Atkinson Hyperlegible"/>
          <w:sz w:val="24"/>
          <w:szCs w:val="24"/>
        </w:rPr>
        <w:t>Blue Springs, MO 64015</w:t>
      </w:r>
    </w:p>
    <w:p w:rsidR="00C972B5" w:rsidRPr="00154C78" w:rsidRDefault="00C972B5" w:rsidP="00B674C3">
      <w:pPr>
        <w:tabs>
          <w:tab w:val="right" w:pos="270"/>
          <w:tab w:val="right" w:pos="2880"/>
        </w:tabs>
        <w:spacing w:before="120" w:after="120"/>
        <w:ind w:right="446"/>
        <w:rPr>
          <w:rFonts w:ascii="Atkinson Hyperlegible" w:hAnsi="Atkinson Hyperlegible"/>
          <w:sz w:val="24"/>
          <w:szCs w:val="24"/>
        </w:rPr>
      </w:pPr>
      <w:r w:rsidRPr="00154C78">
        <w:rPr>
          <w:rFonts w:ascii="Atkinson Hyperlegible" w:hAnsi="Atkinson Hyperlegible"/>
          <w:sz w:val="24"/>
          <w:szCs w:val="24"/>
        </w:rPr>
        <w:t>Voice: (816) 655-6700 or (800) 647-8557 (in-state numbers only)</w:t>
      </w:r>
    </w:p>
    <w:p w:rsidR="00C972B5" w:rsidRPr="00154C78" w:rsidRDefault="00C972B5" w:rsidP="00B674C3">
      <w:pPr>
        <w:tabs>
          <w:tab w:val="right" w:pos="270"/>
          <w:tab w:val="right" w:pos="2880"/>
        </w:tabs>
        <w:spacing w:before="120" w:after="120"/>
        <w:ind w:right="446"/>
        <w:rPr>
          <w:rFonts w:ascii="Atkinson Hyperlegible" w:hAnsi="Atkinson Hyperlegible"/>
          <w:sz w:val="24"/>
          <w:szCs w:val="24"/>
        </w:rPr>
      </w:pPr>
      <w:r w:rsidRPr="00154C78">
        <w:rPr>
          <w:rFonts w:ascii="Atkinson Hyperlegible" w:hAnsi="Atkinson Hyperlegible"/>
          <w:sz w:val="24"/>
          <w:szCs w:val="24"/>
        </w:rPr>
        <w:t>TTY: (816) 655-6711 or (800) 647-8558 (in- state numbers only)</w:t>
      </w:r>
    </w:p>
    <w:p w:rsidR="00C972B5" w:rsidRPr="00154C78" w:rsidRDefault="00C02910" w:rsidP="00B674C3">
      <w:pPr>
        <w:tabs>
          <w:tab w:val="right" w:pos="270"/>
          <w:tab w:val="right" w:pos="2880"/>
        </w:tabs>
        <w:spacing w:before="120" w:after="120"/>
        <w:ind w:right="446"/>
        <w:rPr>
          <w:rFonts w:ascii="Atkinson Hyperlegible" w:hAnsi="Atkinson Hyperlegible"/>
          <w:color w:val="0000FF"/>
          <w:sz w:val="24"/>
          <w:szCs w:val="24"/>
          <w:u w:val="single"/>
        </w:rPr>
      </w:pPr>
      <w:hyperlink r:id="rId21" w:history="1">
        <w:r w:rsidR="00C972B5" w:rsidRPr="00154C78">
          <w:rPr>
            <w:rStyle w:val="Hyperlink"/>
            <w:rFonts w:ascii="Atkinson Hyperlegible" w:hAnsi="Atkinson Hyperlegible"/>
            <w:sz w:val="24"/>
            <w:szCs w:val="24"/>
          </w:rPr>
          <w:t>Missouri Assistive Technology website</w:t>
        </w:r>
      </w:hyperlink>
    </w:p>
    <w:p w:rsidR="0045027C" w:rsidRDefault="0045027C">
      <w:pPr>
        <w:widowControl/>
        <w:autoSpaceDE/>
        <w:autoSpaceDN/>
        <w:spacing w:after="160" w:line="259" w:lineRule="auto"/>
        <w:rPr>
          <w:rFonts w:ascii="Atkinson Hyperlegible" w:hAnsi="Atkinson Hyperlegible"/>
          <w:sz w:val="24"/>
          <w:szCs w:val="24"/>
        </w:rPr>
      </w:pPr>
      <w:r>
        <w:rPr>
          <w:rFonts w:ascii="Atkinson Hyperlegible" w:hAnsi="Atkinson Hyperlegible"/>
          <w:sz w:val="24"/>
          <w:szCs w:val="24"/>
        </w:rPr>
        <w:br w:type="page"/>
      </w:r>
    </w:p>
    <w:p w:rsidR="00C972B5" w:rsidRPr="009D2974" w:rsidRDefault="00C972B5" w:rsidP="0045027C">
      <w:pPr>
        <w:pStyle w:val="Heading2"/>
      </w:pPr>
      <w:bookmarkStart w:id="0" w:name="_GoBack"/>
      <w:bookmarkEnd w:id="0"/>
      <w:r w:rsidRPr="009D2974">
        <w:lastRenderedPageBreak/>
        <w:t>Shipping Information:</w:t>
      </w:r>
    </w:p>
    <w:p w:rsidR="00275127" w:rsidRPr="00154C78" w:rsidRDefault="00275127" w:rsidP="00B674C3">
      <w:pPr>
        <w:spacing w:before="120" w:after="120"/>
        <w:ind w:right="450"/>
        <w:rPr>
          <w:rFonts w:ascii="Atkinson Hyperlegible" w:hAnsi="Atkinson Hyperlegible"/>
          <w:b/>
          <w:sz w:val="24"/>
          <w:szCs w:val="24"/>
        </w:rPr>
      </w:pPr>
      <w:r w:rsidRPr="00154C78">
        <w:rPr>
          <w:rFonts w:ascii="Atkinson Hyperlegible" w:hAnsi="Atkinson Hyperlegible"/>
          <w:b/>
          <w:sz w:val="24"/>
          <w:szCs w:val="24"/>
        </w:rPr>
        <w:t xml:space="preserve">While TAP Wireless strives to work as quickly as possible, </w:t>
      </w:r>
    </w:p>
    <w:p w:rsidR="008260BB" w:rsidRPr="005C6B4F" w:rsidRDefault="00C972B5" w:rsidP="00A348EF">
      <w:pPr>
        <w:pStyle w:val="ListParagraph"/>
        <w:numPr>
          <w:ilvl w:val="0"/>
          <w:numId w:val="15"/>
        </w:numPr>
        <w:spacing w:before="120" w:after="120"/>
        <w:ind w:right="450"/>
        <w:rPr>
          <w:rFonts w:ascii="Atkinson Hyperlegible" w:hAnsi="Atkinson Hyperlegible"/>
          <w:sz w:val="24"/>
          <w:szCs w:val="24"/>
        </w:rPr>
      </w:pPr>
      <w:r w:rsidRPr="005C6B4F">
        <w:rPr>
          <w:rFonts w:ascii="Atkinson Hyperlegible" w:hAnsi="Atkinson Hyperlegible"/>
          <w:sz w:val="24"/>
          <w:szCs w:val="24"/>
        </w:rPr>
        <w:t xml:space="preserve">Equipment in TAP Wireless cannot be delivered to PO Boxes.  </w:t>
      </w:r>
    </w:p>
    <w:p w:rsidR="00C972B5" w:rsidRPr="005C6B4F" w:rsidRDefault="00C972B5" w:rsidP="00A348EF">
      <w:pPr>
        <w:pStyle w:val="ListParagraph"/>
        <w:numPr>
          <w:ilvl w:val="0"/>
          <w:numId w:val="15"/>
        </w:numPr>
        <w:spacing w:before="120" w:after="120"/>
        <w:ind w:right="450"/>
        <w:rPr>
          <w:rFonts w:ascii="Atkinson Hyperlegible" w:hAnsi="Atkinson Hyperlegible"/>
          <w:sz w:val="24"/>
          <w:szCs w:val="24"/>
        </w:rPr>
      </w:pPr>
      <w:r w:rsidRPr="005C6B4F">
        <w:rPr>
          <w:rFonts w:ascii="Atkinson Hyperlegible" w:hAnsi="Atkinson Hyperlegible"/>
          <w:sz w:val="24"/>
          <w:szCs w:val="24"/>
        </w:rPr>
        <w:t xml:space="preserve">Some equipment requires signature. </w:t>
      </w:r>
    </w:p>
    <w:p w:rsidR="00521CEA" w:rsidRDefault="00C972B5" w:rsidP="00A348EF">
      <w:pPr>
        <w:pStyle w:val="ListParagraph"/>
        <w:numPr>
          <w:ilvl w:val="0"/>
          <w:numId w:val="15"/>
        </w:numPr>
        <w:tabs>
          <w:tab w:val="right" w:pos="270"/>
          <w:tab w:val="right" w:pos="2880"/>
        </w:tabs>
        <w:spacing w:before="120" w:after="120"/>
        <w:ind w:right="446"/>
        <w:rPr>
          <w:rFonts w:ascii="Atkinson Hyperlegible" w:hAnsi="Atkinson Hyperlegible"/>
          <w:sz w:val="24"/>
          <w:szCs w:val="24"/>
        </w:rPr>
      </w:pPr>
      <w:r w:rsidRPr="005C6B4F">
        <w:rPr>
          <w:rFonts w:ascii="Atkinson Hyperlegible" w:hAnsi="Atkinson Hyperlegible"/>
          <w:sz w:val="24"/>
          <w:szCs w:val="24"/>
        </w:rPr>
        <w:t>If you work outside the home, you may want to have equipment delivered to an alternate address. If your employer allows such deliveries and can accept the device o</w:t>
      </w:r>
      <w:r w:rsidR="00154C78" w:rsidRPr="005C6B4F">
        <w:rPr>
          <w:rFonts w:ascii="Atkinson Hyperlegible" w:hAnsi="Atkinson Hyperlegible"/>
          <w:sz w:val="24"/>
          <w:szCs w:val="24"/>
        </w:rPr>
        <w:t xml:space="preserve">n your behalf </w:t>
      </w:r>
      <w:r w:rsidR="005C6B4F" w:rsidRPr="005C6B4F">
        <w:rPr>
          <w:rFonts w:ascii="Atkinson Hyperlegible" w:hAnsi="Atkinson Hyperlegible"/>
          <w:sz w:val="24"/>
          <w:szCs w:val="24"/>
        </w:rPr>
        <w:t xml:space="preserve">you may want to consider this.  A UPS tracking number will be </w:t>
      </w:r>
      <w:r w:rsidR="005C6B4F">
        <w:rPr>
          <w:rFonts w:ascii="Atkinson Hyperlegible" w:hAnsi="Atkinson Hyperlegible"/>
          <w:sz w:val="24"/>
          <w:szCs w:val="24"/>
        </w:rPr>
        <w:t xml:space="preserve">sent to your email once the device is shipped. </w:t>
      </w:r>
    </w:p>
    <w:p w:rsidR="005C6B4F" w:rsidRDefault="005C6B4F" w:rsidP="005C6B4F">
      <w:pPr>
        <w:pStyle w:val="ListParagraph"/>
        <w:tabs>
          <w:tab w:val="right" w:pos="270"/>
          <w:tab w:val="right" w:pos="2880"/>
        </w:tabs>
        <w:spacing w:before="120" w:after="120"/>
        <w:ind w:left="720" w:right="446" w:firstLine="0"/>
        <w:rPr>
          <w:rFonts w:ascii="Atkinson Hyperlegible" w:hAnsi="Atkinson Hyperlegible"/>
          <w:sz w:val="24"/>
          <w:szCs w:val="24"/>
        </w:rPr>
      </w:pPr>
    </w:p>
    <w:p w:rsidR="005C6B4F" w:rsidRPr="009D2974" w:rsidRDefault="005C6B4F" w:rsidP="0045027C">
      <w:pPr>
        <w:pStyle w:val="Heading3"/>
      </w:pPr>
      <w:r w:rsidRPr="009D2974">
        <w:t>Shipping, what happens if you are approved?</w:t>
      </w:r>
    </w:p>
    <w:p w:rsidR="00410523" w:rsidRDefault="005C6B4F" w:rsidP="00A348EF">
      <w:pPr>
        <w:pStyle w:val="ListParagraph"/>
        <w:numPr>
          <w:ilvl w:val="0"/>
          <w:numId w:val="16"/>
        </w:numPr>
        <w:tabs>
          <w:tab w:val="right" w:pos="270"/>
          <w:tab w:val="right" w:pos="2880"/>
        </w:tabs>
        <w:spacing w:before="120" w:after="120"/>
        <w:ind w:right="446"/>
        <w:rPr>
          <w:rFonts w:ascii="Atkinson Hyperlegible" w:hAnsi="Atkinson Hyperlegible"/>
          <w:sz w:val="24"/>
          <w:szCs w:val="24"/>
        </w:rPr>
      </w:pPr>
      <w:r w:rsidRPr="00410523">
        <w:rPr>
          <w:rFonts w:ascii="Atkinson Hyperlegible" w:hAnsi="Atkinson Hyperlegible"/>
          <w:sz w:val="24"/>
          <w:szCs w:val="24"/>
        </w:rPr>
        <w:t xml:space="preserve">You will be sent an email that you were approved. </w:t>
      </w:r>
    </w:p>
    <w:p w:rsidR="008D4319" w:rsidRDefault="005C6B4F" w:rsidP="00A348EF">
      <w:pPr>
        <w:pStyle w:val="ListParagraph"/>
        <w:numPr>
          <w:ilvl w:val="1"/>
          <w:numId w:val="17"/>
        </w:numPr>
        <w:tabs>
          <w:tab w:val="right" w:pos="270"/>
          <w:tab w:val="right" w:pos="2880"/>
        </w:tabs>
        <w:spacing w:before="120" w:after="120"/>
        <w:ind w:right="446"/>
        <w:rPr>
          <w:rFonts w:ascii="Atkinson Hyperlegible" w:hAnsi="Atkinson Hyperlegible"/>
          <w:sz w:val="24"/>
          <w:szCs w:val="24"/>
        </w:rPr>
      </w:pPr>
      <w:r w:rsidRPr="00410523">
        <w:rPr>
          <w:rFonts w:ascii="Atkinson Hyperlegible" w:hAnsi="Atkinson Hyperlegible"/>
          <w:sz w:val="24"/>
          <w:szCs w:val="24"/>
        </w:rPr>
        <w:t xml:space="preserve">Read the information carefully and respond </w:t>
      </w:r>
      <w:r w:rsidR="00410523">
        <w:rPr>
          <w:rFonts w:ascii="Atkinson Hyperlegible" w:hAnsi="Atkinson Hyperlegible"/>
          <w:sz w:val="24"/>
          <w:szCs w:val="24"/>
        </w:rPr>
        <w:t xml:space="preserve">to the email </w:t>
      </w:r>
      <w:r w:rsidRPr="00410523">
        <w:rPr>
          <w:rFonts w:ascii="Atkinson Hyperlegible" w:hAnsi="Atkinson Hyperlegible"/>
          <w:sz w:val="24"/>
          <w:szCs w:val="24"/>
        </w:rPr>
        <w:t>by the date listed</w:t>
      </w:r>
      <w:r w:rsidR="008D4319">
        <w:rPr>
          <w:rFonts w:ascii="Atkinson Hyperlegible" w:hAnsi="Atkinson Hyperlegible"/>
          <w:sz w:val="24"/>
          <w:szCs w:val="24"/>
        </w:rPr>
        <w:t>.</w:t>
      </w:r>
    </w:p>
    <w:p w:rsidR="008D4319" w:rsidRDefault="00410523" w:rsidP="00A348EF">
      <w:pPr>
        <w:pStyle w:val="ListParagraph"/>
        <w:numPr>
          <w:ilvl w:val="2"/>
          <w:numId w:val="17"/>
        </w:num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Changes in equip</w:t>
      </w:r>
      <w:r w:rsidR="008D4319">
        <w:rPr>
          <w:rFonts w:ascii="Atkinson Hyperlegible" w:hAnsi="Atkinson Hyperlegible"/>
          <w:sz w:val="24"/>
          <w:szCs w:val="24"/>
        </w:rPr>
        <w:t>ment cannot be</w:t>
      </w:r>
      <w:r>
        <w:rPr>
          <w:rFonts w:ascii="Atkinson Hyperlegible" w:hAnsi="Atkinson Hyperlegible"/>
          <w:sz w:val="24"/>
          <w:szCs w:val="24"/>
        </w:rPr>
        <w:t xml:space="preserve"> made after ordering</w:t>
      </w:r>
      <w:r w:rsidR="008D4319">
        <w:rPr>
          <w:rFonts w:ascii="Atkinson Hyperlegible" w:hAnsi="Atkinson Hyperlegible"/>
          <w:sz w:val="24"/>
          <w:szCs w:val="24"/>
        </w:rPr>
        <w:t xml:space="preserve"> unless there are extenuating circumstances</w:t>
      </w:r>
      <w:r>
        <w:rPr>
          <w:rFonts w:ascii="Atkinson Hyperlegible" w:hAnsi="Atkinson Hyperlegible"/>
          <w:sz w:val="24"/>
          <w:szCs w:val="24"/>
        </w:rPr>
        <w:t>.</w:t>
      </w:r>
    </w:p>
    <w:p w:rsidR="00410523" w:rsidRDefault="005C6B4F" w:rsidP="00A348EF">
      <w:pPr>
        <w:pStyle w:val="ListParagraph"/>
        <w:numPr>
          <w:ilvl w:val="1"/>
          <w:numId w:val="17"/>
        </w:numPr>
        <w:tabs>
          <w:tab w:val="right" w:pos="270"/>
          <w:tab w:val="right" w:pos="2880"/>
        </w:tabs>
        <w:spacing w:before="120" w:after="120"/>
        <w:ind w:right="446"/>
        <w:rPr>
          <w:rFonts w:ascii="Atkinson Hyperlegible" w:hAnsi="Atkinson Hyperlegible"/>
          <w:sz w:val="24"/>
          <w:szCs w:val="24"/>
        </w:rPr>
      </w:pPr>
      <w:r w:rsidRPr="00410523">
        <w:rPr>
          <w:rFonts w:ascii="Atkinson Hyperlegible" w:hAnsi="Atkinson Hyperlegible"/>
          <w:sz w:val="24"/>
          <w:szCs w:val="24"/>
        </w:rPr>
        <w:t>The email contains specific information related to</w:t>
      </w:r>
      <w:r w:rsidR="00410523">
        <w:rPr>
          <w:rFonts w:ascii="Atkinson Hyperlegible" w:hAnsi="Atkinson Hyperlegible"/>
          <w:sz w:val="24"/>
          <w:szCs w:val="24"/>
        </w:rPr>
        <w:t>:</w:t>
      </w:r>
    </w:p>
    <w:p w:rsidR="00410523" w:rsidRDefault="005C6B4F" w:rsidP="00A348EF">
      <w:pPr>
        <w:pStyle w:val="ListParagraph"/>
        <w:numPr>
          <w:ilvl w:val="2"/>
          <w:numId w:val="16"/>
        </w:numPr>
        <w:tabs>
          <w:tab w:val="right" w:pos="270"/>
          <w:tab w:val="right" w:pos="2880"/>
        </w:tabs>
        <w:spacing w:before="120" w:after="120"/>
        <w:ind w:right="446"/>
        <w:rPr>
          <w:rFonts w:ascii="Atkinson Hyperlegible" w:hAnsi="Atkinson Hyperlegible"/>
          <w:sz w:val="24"/>
          <w:szCs w:val="24"/>
        </w:rPr>
      </w:pPr>
      <w:r w:rsidRPr="00410523">
        <w:rPr>
          <w:rFonts w:ascii="Atkinson Hyperlegible" w:hAnsi="Atkinson Hyperlegible"/>
          <w:sz w:val="24"/>
          <w:szCs w:val="24"/>
        </w:rPr>
        <w:t xml:space="preserve"> </w:t>
      </w:r>
      <w:r w:rsidR="00410523">
        <w:rPr>
          <w:rFonts w:ascii="Atkinson Hyperlegible" w:hAnsi="Atkinson Hyperlegible"/>
          <w:sz w:val="24"/>
          <w:szCs w:val="24"/>
        </w:rPr>
        <w:t>E</w:t>
      </w:r>
      <w:r w:rsidRPr="00410523">
        <w:rPr>
          <w:rFonts w:ascii="Atkinson Hyperlegible" w:hAnsi="Atkinson Hyperlegible"/>
          <w:sz w:val="24"/>
          <w:szCs w:val="24"/>
        </w:rPr>
        <w:t>quipment</w:t>
      </w:r>
      <w:r w:rsidR="00410523">
        <w:rPr>
          <w:rFonts w:ascii="Atkinson Hyperlegible" w:hAnsi="Atkinson Hyperlegible"/>
          <w:sz w:val="24"/>
          <w:szCs w:val="24"/>
        </w:rPr>
        <w:t xml:space="preserve"> ordered;</w:t>
      </w:r>
    </w:p>
    <w:p w:rsidR="00410523" w:rsidRDefault="00410523" w:rsidP="00A348EF">
      <w:pPr>
        <w:pStyle w:val="ListParagraph"/>
        <w:numPr>
          <w:ilvl w:val="2"/>
          <w:numId w:val="16"/>
        </w:num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A</w:t>
      </w:r>
      <w:r w:rsidR="005C6B4F" w:rsidRPr="00410523">
        <w:rPr>
          <w:rFonts w:ascii="Atkinson Hyperlegible" w:hAnsi="Atkinson Hyperlegible"/>
          <w:sz w:val="24"/>
          <w:szCs w:val="24"/>
        </w:rPr>
        <w:t>lternative shipping address</w:t>
      </w:r>
      <w:r>
        <w:rPr>
          <w:rFonts w:ascii="Atkinson Hyperlegible" w:hAnsi="Atkinson Hyperlegible"/>
          <w:sz w:val="24"/>
          <w:szCs w:val="24"/>
        </w:rPr>
        <w:t xml:space="preserve"> if one was provided;</w:t>
      </w:r>
    </w:p>
    <w:p w:rsidR="00410523" w:rsidRDefault="00410523" w:rsidP="00A348EF">
      <w:pPr>
        <w:pStyle w:val="ListParagraph"/>
        <w:numPr>
          <w:ilvl w:val="2"/>
          <w:numId w:val="16"/>
        </w:num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A</w:t>
      </w:r>
      <w:r w:rsidR="005C6B4F" w:rsidRPr="00410523">
        <w:rPr>
          <w:rFonts w:ascii="Atkinson Hyperlegible" w:hAnsi="Atkinson Hyperlegible"/>
          <w:sz w:val="24"/>
          <w:szCs w:val="24"/>
        </w:rPr>
        <w:t xml:space="preserve"> lot of important information</w:t>
      </w:r>
      <w:r>
        <w:rPr>
          <w:rFonts w:ascii="Atkinson Hyperlegible" w:hAnsi="Atkinson Hyperlegible"/>
          <w:sz w:val="24"/>
          <w:szCs w:val="24"/>
        </w:rPr>
        <w:t xml:space="preserve"> related to shipping, keeping all materials including the box, service and repair, etc.</w:t>
      </w:r>
    </w:p>
    <w:p w:rsidR="005C6B4F" w:rsidRPr="000016F2" w:rsidRDefault="000016F2" w:rsidP="000016F2">
      <w:p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ab/>
      </w:r>
      <w:r>
        <w:rPr>
          <w:rFonts w:ascii="Atkinson Hyperlegible" w:hAnsi="Atkinson Hyperlegible"/>
          <w:sz w:val="24"/>
          <w:szCs w:val="24"/>
        </w:rPr>
        <w:tab/>
      </w:r>
      <w:r w:rsidR="005C6B4F" w:rsidRPr="00C729AD">
        <w:rPr>
          <w:rFonts w:ascii="Atkinson Hyperlegible" w:hAnsi="Atkinson Hyperlegible"/>
          <w:b/>
          <w:color w:val="C00000"/>
          <w:sz w:val="24"/>
          <w:szCs w:val="24"/>
        </w:rPr>
        <w:t>Do not</w:t>
      </w:r>
      <w:r w:rsidR="005C6B4F" w:rsidRPr="00C729AD">
        <w:rPr>
          <w:rFonts w:ascii="Atkinson Hyperlegible" w:hAnsi="Atkinson Hyperlegible"/>
          <w:color w:val="C00000"/>
          <w:sz w:val="24"/>
          <w:szCs w:val="24"/>
        </w:rPr>
        <w:t xml:space="preserve"> </w:t>
      </w:r>
      <w:r w:rsidR="005C6B4F" w:rsidRPr="000016F2">
        <w:rPr>
          <w:rFonts w:ascii="Atkinson Hyperlegible" w:hAnsi="Atkinson Hyperlegible"/>
          <w:sz w:val="24"/>
          <w:szCs w:val="24"/>
        </w:rPr>
        <w:t xml:space="preserve">trash this email. </w:t>
      </w:r>
    </w:p>
    <w:p w:rsidR="00410523" w:rsidRDefault="00C729AD" w:rsidP="00A348EF">
      <w:pPr>
        <w:pStyle w:val="ListParagraph"/>
        <w:numPr>
          <w:ilvl w:val="0"/>
          <w:numId w:val="16"/>
        </w:num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Yes, d</w:t>
      </w:r>
      <w:r w:rsidR="005C6B4F" w:rsidRPr="00410523">
        <w:rPr>
          <w:rFonts w:ascii="Atkinson Hyperlegible" w:hAnsi="Atkinson Hyperlegible"/>
          <w:sz w:val="24"/>
          <w:szCs w:val="24"/>
        </w:rPr>
        <w:t>elivery of orders generally take 8-12 weeks</w:t>
      </w:r>
      <w:r w:rsidR="008D4319">
        <w:rPr>
          <w:rFonts w:ascii="Atkinson Hyperlegible" w:hAnsi="Atkinson Hyperlegible"/>
          <w:sz w:val="24"/>
          <w:szCs w:val="24"/>
        </w:rPr>
        <w:t xml:space="preserve"> however these may be shorter or longer. TAP and our vendor</w:t>
      </w:r>
      <w:r w:rsidR="005C6B4F" w:rsidRPr="00410523">
        <w:rPr>
          <w:rFonts w:ascii="Atkinson Hyperlegible" w:hAnsi="Atkinson Hyperlegible"/>
          <w:sz w:val="24"/>
          <w:szCs w:val="24"/>
        </w:rPr>
        <w:t xml:space="preserve"> do not have control over </w:t>
      </w:r>
      <w:r w:rsidR="008D4319">
        <w:rPr>
          <w:rFonts w:ascii="Atkinson Hyperlegible" w:hAnsi="Atkinson Hyperlegible"/>
          <w:sz w:val="24"/>
          <w:szCs w:val="24"/>
        </w:rPr>
        <w:t>the amount of time it takes to receive equipment</w:t>
      </w:r>
      <w:r w:rsidR="005C6B4F" w:rsidRPr="00410523">
        <w:rPr>
          <w:rFonts w:ascii="Atkinson Hyperlegible" w:hAnsi="Atkinson Hyperlegible"/>
          <w:sz w:val="24"/>
          <w:szCs w:val="24"/>
        </w:rPr>
        <w:t xml:space="preserve">. </w:t>
      </w:r>
    </w:p>
    <w:p w:rsidR="008D4319" w:rsidRPr="008D4319" w:rsidRDefault="008D4319" w:rsidP="00A348EF">
      <w:pPr>
        <w:pStyle w:val="ListParagraph"/>
        <w:numPr>
          <w:ilvl w:val="0"/>
          <w:numId w:val="16"/>
        </w:numPr>
        <w:tabs>
          <w:tab w:val="right" w:pos="270"/>
          <w:tab w:val="right" w:pos="2880"/>
        </w:tabs>
        <w:spacing w:before="120" w:after="120"/>
        <w:ind w:right="446"/>
        <w:rPr>
          <w:rFonts w:ascii="Atkinson Hyperlegible" w:hAnsi="Atkinson Hyperlegible"/>
          <w:sz w:val="24"/>
          <w:szCs w:val="24"/>
        </w:rPr>
      </w:pPr>
      <w:r w:rsidRPr="008D4319">
        <w:rPr>
          <w:rFonts w:ascii="Atkinson Hyperlegible" w:hAnsi="Atkinson Hyperlegible"/>
          <w:sz w:val="24"/>
          <w:szCs w:val="24"/>
        </w:rPr>
        <w:t xml:space="preserve">You will be sent the UPS tracking number once the equipment has been modified based on your disability and is ready to be shipped. This same email may also be sent to certain certifying agencies </w:t>
      </w:r>
      <w:r>
        <w:rPr>
          <w:rFonts w:ascii="Atkinson Hyperlegible" w:hAnsi="Atkinson Hyperlegible"/>
          <w:sz w:val="24"/>
          <w:szCs w:val="24"/>
        </w:rPr>
        <w:t>as they too ma</w:t>
      </w:r>
      <w:r w:rsidRPr="008D4319">
        <w:rPr>
          <w:rFonts w:ascii="Atkinson Hyperlegible" w:hAnsi="Atkinson Hyperlegible"/>
          <w:sz w:val="24"/>
          <w:szCs w:val="24"/>
        </w:rPr>
        <w:t xml:space="preserve">y need to follow up with you. </w:t>
      </w:r>
    </w:p>
    <w:p w:rsidR="008D4319" w:rsidRDefault="00410523" w:rsidP="00A348EF">
      <w:pPr>
        <w:pStyle w:val="ListParagraph"/>
        <w:numPr>
          <w:ilvl w:val="0"/>
          <w:numId w:val="16"/>
        </w:numPr>
        <w:tabs>
          <w:tab w:val="right" w:pos="270"/>
          <w:tab w:val="right" w:pos="2880"/>
        </w:tabs>
        <w:spacing w:before="120" w:after="120"/>
        <w:ind w:right="446"/>
        <w:rPr>
          <w:rFonts w:ascii="Atkinson Hyperlegible" w:hAnsi="Atkinson Hyperlegible"/>
          <w:sz w:val="24"/>
          <w:szCs w:val="24"/>
        </w:rPr>
      </w:pPr>
      <w:r w:rsidRPr="008D4319">
        <w:rPr>
          <w:rFonts w:ascii="Atkinson Hyperlegible" w:hAnsi="Atkinson Hyperlegible"/>
          <w:sz w:val="24"/>
          <w:szCs w:val="24"/>
        </w:rPr>
        <w:t xml:space="preserve">Someone must sign for the equipment. </w:t>
      </w:r>
      <w:r w:rsidR="008D4319" w:rsidRPr="008D4319">
        <w:rPr>
          <w:rFonts w:ascii="Atkinson Hyperlegible" w:hAnsi="Atkinson Hyperlegible"/>
          <w:sz w:val="24"/>
          <w:szCs w:val="24"/>
        </w:rPr>
        <w:t xml:space="preserve">Please make every effort to have yourself or a trusted person available at your delivery location to sign for the package. </w:t>
      </w:r>
    </w:p>
    <w:p w:rsidR="008D4319" w:rsidRDefault="00410523" w:rsidP="00A348EF">
      <w:pPr>
        <w:pStyle w:val="ListParagraph"/>
        <w:numPr>
          <w:ilvl w:val="0"/>
          <w:numId w:val="16"/>
        </w:numPr>
        <w:tabs>
          <w:tab w:val="right" w:pos="270"/>
          <w:tab w:val="right" w:pos="2880"/>
        </w:tabs>
        <w:spacing w:before="120" w:after="120"/>
        <w:ind w:right="446"/>
        <w:rPr>
          <w:rFonts w:ascii="Atkinson Hyperlegible" w:hAnsi="Atkinson Hyperlegible"/>
          <w:sz w:val="24"/>
          <w:szCs w:val="24"/>
        </w:rPr>
      </w:pPr>
      <w:r w:rsidRPr="00410523">
        <w:rPr>
          <w:rFonts w:ascii="Atkinson Hyperlegible" w:hAnsi="Atkinson Hyperlegible"/>
          <w:sz w:val="24"/>
          <w:szCs w:val="24"/>
        </w:rPr>
        <w:t xml:space="preserve">Once you have equipment, you must contact the TAP Wireless program, preferably via email from your new device. </w:t>
      </w:r>
    </w:p>
    <w:p w:rsidR="00410523" w:rsidRDefault="008D4319" w:rsidP="00A348EF">
      <w:pPr>
        <w:pStyle w:val="ListParagraph"/>
        <w:numPr>
          <w:ilvl w:val="1"/>
          <w:numId w:val="16"/>
        </w:numPr>
        <w:tabs>
          <w:tab w:val="right" w:pos="270"/>
          <w:tab w:val="right" w:pos="2880"/>
        </w:tabs>
        <w:spacing w:before="120" w:after="120"/>
        <w:ind w:right="446"/>
        <w:rPr>
          <w:rFonts w:ascii="Atkinson Hyperlegible" w:hAnsi="Atkinson Hyperlegible"/>
          <w:sz w:val="24"/>
          <w:szCs w:val="24"/>
        </w:rPr>
      </w:pPr>
      <w:r>
        <w:rPr>
          <w:rFonts w:ascii="Atkinson Hyperlegible" w:hAnsi="Atkinson Hyperlegible"/>
          <w:sz w:val="24"/>
          <w:szCs w:val="24"/>
        </w:rPr>
        <w:t xml:space="preserve">Failure to follow up will result in your equipment being locked. </w:t>
      </w:r>
    </w:p>
    <w:p w:rsidR="00C729AD" w:rsidRPr="00C729AD" w:rsidRDefault="00C729AD" w:rsidP="00BF3974">
      <w:pPr>
        <w:pStyle w:val="Heading3"/>
      </w:pPr>
      <w:r>
        <w:t>When to call if you have not received approved equipment:</w:t>
      </w:r>
    </w:p>
    <w:p w:rsidR="00E11EFB" w:rsidRPr="00AB07C7" w:rsidRDefault="005C6B4F" w:rsidP="00A348EF">
      <w:pPr>
        <w:pStyle w:val="ListParagraph"/>
        <w:numPr>
          <w:ilvl w:val="0"/>
          <w:numId w:val="16"/>
        </w:numPr>
        <w:tabs>
          <w:tab w:val="right" w:pos="270"/>
          <w:tab w:val="right" w:pos="2880"/>
        </w:tabs>
        <w:spacing w:before="120" w:after="120"/>
        <w:ind w:right="446"/>
        <w:rPr>
          <w:rFonts w:ascii="Atkinson Hyperlegible" w:hAnsi="Atkinson Hyperlegible"/>
          <w:szCs w:val="28"/>
        </w:rPr>
      </w:pPr>
      <w:r w:rsidRPr="00AB07C7">
        <w:rPr>
          <w:rFonts w:ascii="Atkinson Hyperlegible" w:hAnsi="Atkinson Hyperlegible"/>
          <w:sz w:val="24"/>
          <w:szCs w:val="24"/>
        </w:rPr>
        <w:t xml:space="preserve">If after 12 weeks you have not received your equipment, please contact </w:t>
      </w:r>
      <w:hyperlink r:id="rId22" w:history="1">
        <w:r w:rsidRPr="00AB07C7">
          <w:rPr>
            <w:rStyle w:val="Hyperlink"/>
            <w:rFonts w:ascii="Atkinson Hyperlegible" w:hAnsi="Atkinson Hyperlegible"/>
            <w:sz w:val="24"/>
            <w:szCs w:val="24"/>
          </w:rPr>
          <w:t>MOTAPWIRELESS@gmail.com</w:t>
        </w:r>
      </w:hyperlink>
      <w:r w:rsidRPr="00AB07C7">
        <w:rPr>
          <w:rFonts w:ascii="Atkinson Hyperlegible" w:hAnsi="Atkinson Hyperlegible"/>
          <w:sz w:val="24"/>
          <w:szCs w:val="24"/>
        </w:rPr>
        <w:t xml:space="preserve"> </w:t>
      </w:r>
    </w:p>
    <w:p w:rsidR="00E64CE3" w:rsidRDefault="00E64CE3">
      <w:pPr>
        <w:widowControl/>
        <w:autoSpaceDE/>
        <w:autoSpaceDN/>
        <w:spacing w:after="160" w:line="259" w:lineRule="auto"/>
        <w:rPr>
          <w:rFonts w:ascii="Atkinson Hyperlegible" w:hAnsi="Atkinson Hyperlegible"/>
          <w:szCs w:val="28"/>
        </w:rPr>
      </w:pPr>
      <w:r>
        <w:rPr>
          <w:rFonts w:ascii="Atkinson Hyperlegible" w:hAnsi="Atkinson Hyperlegible"/>
          <w:szCs w:val="28"/>
        </w:rPr>
        <w:br w:type="page"/>
      </w:r>
    </w:p>
    <w:p w:rsidR="005215BE" w:rsidRDefault="005215BE" w:rsidP="0045027C">
      <w:pPr>
        <w:pStyle w:val="Heading2"/>
      </w:pPr>
      <w:r>
        <w:lastRenderedPageBreak/>
        <w:t>Glossary</w:t>
      </w:r>
    </w:p>
    <w:p w:rsidR="0012248C" w:rsidRDefault="0012248C"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Advanced distance communications</w:t>
      </w:r>
      <w:r w:rsidRPr="00B13558">
        <w:rPr>
          <w:rFonts w:ascii="Atkinson Hyperlegible" w:hAnsi="Atkinson Hyperlegible"/>
          <w:sz w:val="24"/>
          <w:szCs w:val="24"/>
        </w:rPr>
        <w:t xml:space="preserve">- the ability to communicate with another person outside the home </w:t>
      </w:r>
      <w:r w:rsidR="000016F2">
        <w:rPr>
          <w:rFonts w:ascii="Atkinson Hyperlegible" w:hAnsi="Atkinson Hyperlegible"/>
          <w:sz w:val="24"/>
          <w:szCs w:val="24"/>
        </w:rPr>
        <w:t xml:space="preserve">using communications </w:t>
      </w:r>
      <w:r w:rsidRPr="00B13558">
        <w:rPr>
          <w:rFonts w:ascii="Atkinson Hyperlegible" w:hAnsi="Atkinson Hyperlegible"/>
          <w:sz w:val="24"/>
          <w:szCs w:val="24"/>
        </w:rPr>
        <w:t xml:space="preserve">beyond </w:t>
      </w:r>
      <w:r w:rsidR="000016F2">
        <w:rPr>
          <w:rFonts w:ascii="Atkinson Hyperlegible" w:hAnsi="Atkinson Hyperlegible"/>
          <w:sz w:val="24"/>
          <w:szCs w:val="24"/>
        </w:rPr>
        <w:t xml:space="preserve">basic </w:t>
      </w:r>
      <w:r w:rsidRPr="00B13558">
        <w:rPr>
          <w:rFonts w:ascii="Atkinson Hyperlegible" w:hAnsi="Atkinson Hyperlegible"/>
          <w:sz w:val="24"/>
          <w:szCs w:val="24"/>
        </w:rPr>
        <w:t>calling, texting, and the voice assistant</w:t>
      </w:r>
      <w:r w:rsidR="00916A95">
        <w:rPr>
          <w:rFonts w:ascii="Atkinson Hyperlegible" w:hAnsi="Atkinson Hyperlegible"/>
          <w:sz w:val="24"/>
          <w:szCs w:val="24"/>
        </w:rPr>
        <w:t>.</w:t>
      </w:r>
    </w:p>
    <w:p w:rsidR="00B13558" w:rsidRP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Basic Cellular Phone</w:t>
      </w:r>
      <w:r>
        <w:rPr>
          <w:rFonts w:ascii="Atkinson Hyperlegible" w:hAnsi="Atkinson Hyperlegible"/>
          <w:sz w:val="24"/>
          <w:szCs w:val="24"/>
        </w:rPr>
        <w:t xml:space="preserve">- a mobile phone that’s primary use is to call </w:t>
      </w:r>
      <w:r w:rsidR="004E749F">
        <w:rPr>
          <w:rFonts w:ascii="Atkinson Hyperlegible" w:hAnsi="Atkinson Hyperlegible"/>
          <w:sz w:val="24"/>
          <w:szCs w:val="24"/>
        </w:rPr>
        <w:t xml:space="preserve">and maybe </w:t>
      </w:r>
      <w:r>
        <w:rPr>
          <w:rFonts w:ascii="Atkinson Hyperlegible" w:hAnsi="Atkinson Hyperlegible"/>
          <w:sz w:val="24"/>
          <w:szCs w:val="24"/>
        </w:rPr>
        <w:t xml:space="preserve">text. </w:t>
      </w:r>
      <w:r w:rsidR="004E749F">
        <w:rPr>
          <w:rFonts w:ascii="Atkinson Hyperlegible" w:hAnsi="Atkinson Hyperlegible"/>
          <w:sz w:val="24"/>
          <w:szCs w:val="24"/>
        </w:rPr>
        <w:t>TAP offers a few phones that are slightly more advanced but is simplified for the user.</w:t>
      </w:r>
    </w:p>
    <w:p w:rsidR="00B13558" w:rsidRP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Carrier</w:t>
      </w:r>
      <w:r w:rsidRPr="00B13558">
        <w:rPr>
          <w:rFonts w:ascii="Atkinson Hyperlegible" w:hAnsi="Atkinson Hyperlegible"/>
          <w:sz w:val="24"/>
          <w:szCs w:val="24"/>
        </w:rPr>
        <w:t xml:space="preserve">- the cellular service provider </w:t>
      </w:r>
    </w:p>
    <w:p w:rsid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Data</w:t>
      </w:r>
      <w:r w:rsidRPr="00B13558">
        <w:rPr>
          <w:rFonts w:ascii="Atkinson Hyperlegible" w:hAnsi="Atkinson Hyperlegible"/>
          <w:sz w:val="24"/>
          <w:szCs w:val="24"/>
        </w:rPr>
        <w:t>- the ability to pull down internet based services to communicate</w:t>
      </w:r>
    </w:p>
    <w:p w:rsidR="000016F2" w:rsidRPr="000016F2" w:rsidRDefault="000016F2" w:rsidP="00C972B5">
      <w:pPr>
        <w:tabs>
          <w:tab w:val="right" w:pos="270"/>
          <w:tab w:val="right" w:pos="2880"/>
        </w:tabs>
        <w:spacing w:after="120"/>
        <w:ind w:right="446"/>
        <w:rPr>
          <w:rFonts w:ascii="Atkinson Hyperlegible" w:hAnsi="Atkinson Hyperlegible"/>
          <w:sz w:val="24"/>
          <w:szCs w:val="24"/>
        </w:rPr>
      </w:pPr>
      <w:proofErr w:type="spellStart"/>
      <w:proofErr w:type="gramStart"/>
      <w:r w:rsidRPr="000016F2">
        <w:rPr>
          <w:rFonts w:ascii="Atkinson Hyperlegible" w:hAnsi="Atkinson Hyperlegible"/>
          <w:b/>
          <w:sz w:val="24"/>
          <w:szCs w:val="24"/>
        </w:rPr>
        <w:t>eS</w:t>
      </w:r>
      <w:r>
        <w:rPr>
          <w:rFonts w:ascii="Atkinson Hyperlegible" w:hAnsi="Atkinson Hyperlegible"/>
          <w:b/>
          <w:sz w:val="24"/>
          <w:szCs w:val="24"/>
        </w:rPr>
        <w:t>IM</w:t>
      </w:r>
      <w:proofErr w:type="spellEnd"/>
      <w:r>
        <w:rPr>
          <w:rFonts w:ascii="Atkinson Hyperlegible" w:hAnsi="Atkinson Hyperlegible"/>
          <w:b/>
          <w:sz w:val="24"/>
          <w:szCs w:val="24"/>
        </w:rPr>
        <w:t>-</w:t>
      </w:r>
      <w:proofErr w:type="gramEnd"/>
      <w:r>
        <w:rPr>
          <w:rFonts w:ascii="Atkinson Hyperlegible" w:hAnsi="Atkinson Hyperlegible"/>
          <w:b/>
          <w:sz w:val="24"/>
          <w:szCs w:val="24"/>
        </w:rPr>
        <w:t xml:space="preserve"> </w:t>
      </w:r>
      <w:r w:rsidRPr="000016F2">
        <w:rPr>
          <w:rFonts w:ascii="Atkinson Hyperlegible" w:hAnsi="Atkinson Hyperlegible"/>
          <w:sz w:val="24"/>
          <w:szCs w:val="24"/>
        </w:rPr>
        <w:t>electronic SIM card that allows service to the device</w:t>
      </w:r>
      <w:r>
        <w:rPr>
          <w:rFonts w:ascii="Atkinson Hyperlegible" w:hAnsi="Atkinson Hyperlegible"/>
          <w:sz w:val="24"/>
          <w:szCs w:val="24"/>
        </w:rPr>
        <w:t>, typically emailed by the carrier</w:t>
      </w:r>
    </w:p>
    <w:p w:rsidR="0012248C" w:rsidRPr="00B13558" w:rsidRDefault="0012248C"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FCC</w:t>
      </w:r>
      <w:r w:rsidRPr="00B13558">
        <w:rPr>
          <w:rFonts w:ascii="Atkinson Hyperlegible" w:hAnsi="Atkinson Hyperlegible"/>
          <w:sz w:val="24"/>
          <w:szCs w:val="24"/>
        </w:rPr>
        <w:t>- Federal Communications Commission</w:t>
      </w:r>
    </w:p>
    <w:p w:rsidR="005215BE" w:rsidRDefault="005215BE" w:rsidP="00C972B5">
      <w:pPr>
        <w:tabs>
          <w:tab w:val="right" w:pos="270"/>
          <w:tab w:val="right" w:pos="2880"/>
        </w:tabs>
        <w:spacing w:after="120"/>
        <w:ind w:right="446"/>
        <w:rPr>
          <w:rFonts w:ascii="Atkinson Hyperlegible" w:hAnsi="Atkinson Hyperlegible"/>
          <w:sz w:val="24"/>
          <w:szCs w:val="24"/>
        </w:rPr>
      </w:pPr>
      <w:proofErr w:type="spellStart"/>
      <w:proofErr w:type="gramStart"/>
      <w:r w:rsidRPr="00B13558">
        <w:rPr>
          <w:rFonts w:ascii="Atkinson Hyperlegible" w:hAnsi="Atkinson Hyperlegible"/>
          <w:b/>
          <w:sz w:val="24"/>
          <w:szCs w:val="24"/>
        </w:rPr>
        <w:t>iCC</w:t>
      </w:r>
      <w:proofErr w:type="spellEnd"/>
      <w:r w:rsidRPr="00B13558">
        <w:rPr>
          <w:rFonts w:ascii="Atkinson Hyperlegible" w:hAnsi="Atkinson Hyperlegible"/>
          <w:sz w:val="24"/>
          <w:szCs w:val="24"/>
        </w:rPr>
        <w:t>-</w:t>
      </w:r>
      <w:proofErr w:type="gramEnd"/>
      <w:r w:rsidRPr="00B13558">
        <w:rPr>
          <w:rFonts w:ascii="Atkinson Hyperlegible" w:hAnsi="Atkinson Hyperlegible"/>
          <w:sz w:val="24"/>
          <w:szCs w:val="24"/>
        </w:rPr>
        <w:t xml:space="preserve"> </w:t>
      </w:r>
      <w:proofErr w:type="spellStart"/>
      <w:r w:rsidRPr="00B13558">
        <w:rPr>
          <w:rFonts w:ascii="Atkinson Hyperlegible" w:hAnsi="Atkinson Hyperlegible"/>
          <w:sz w:val="24"/>
          <w:szCs w:val="24"/>
        </w:rPr>
        <w:t>iCanConnect</w:t>
      </w:r>
      <w:proofErr w:type="spellEnd"/>
      <w:r w:rsidRPr="00B13558">
        <w:rPr>
          <w:rFonts w:ascii="Atkinson Hyperlegible" w:hAnsi="Atkinson Hyperlegible"/>
          <w:sz w:val="24"/>
          <w:szCs w:val="24"/>
        </w:rPr>
        <w:t xml:space="preserve"> the program for those with both vision and hearing loss</w:t>
      </w:r>
    </w:p>
    <w:p w:rsidR="00916A95" w:rsidRPr="00B13558" w:rsidRDefault="00916A95" w:rsidP="00C972B5">
      <w:pPr>
        <w:tabs>
          <w:tab w:val="right" w:pos="270"/>
          <w:tab w:val="right" w:pos="2880"/>
        </w:tabs>
        <w:spacing w:after="120"/>
        <w:ind w:right="446"/>
        <w:rPr>
          <w:rFonts w:ascii="Atkinson Hyperlegible" w:hAnsi="Atkinson Hyperlegible"/>
          <w:sz w:val="24"/>
          <w:szCs w:val="24"/>
        </w:rPr>
      </w:pPr>
      <w:proofErr w:type="spellStart"/>
      <w:r w:rsidRPr="00916A95">
        <w:rPr>
          <w:rFonts w:ascii="Atkinson Hyperlegible" w:hAnsi="Atkinson Hyperlegible"/>
          <w:b/>
          <w:sz w:val="24"/>
          <w:szCs w:val="24"/>
        </w:rPr>
        <w:t>LifeLine</w:t>
      </w:r>
      <w:proofErr w:type="spellEnd"/>
      <w:r w:rsidRPr="00916A95">
        <w:rPr>
          <w:rFonts w:ascii="Atkinson Hyperlegible" w:hAnsi="Atkinson Hyperlegible"/>
          <w:b/>
          <w:sz w:val="24"/>
          <w:szCs w:val="24"/>
        </w:rPr>
        <w:t>:</w:t>
      </w:r>
      <w:r>
        <w:rPr>
          <w:rFonts w:ascii="Atkinson Hyperlegible" w:hAnsi="Atkinson Hyperlegible"/>
          <w:sz w:val="24"/>
          <w:szCs w:val="24"/>
        </w:rPr>
        <w:t xml:space="preserve"> Federal program offered by the FCC that can assist with providing either cellular service, home phone service, or internet service. Individuals may only access 1 service per household. </w:t>
      </w:r>
    </w:p>
    <w:p w:rsidR="0012248C" w:rsidRPr="00B13558" w:rsidRDefault="0012248C"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Mo A T</w:t>
      </w:r>
      <w:r w:rsidRPr="00B13558">
        <w:rPr>
          <w:rFonts w:ascii="Atkinson Hyperlegible" w:hAnsi="Atkinson Hyperlegible"/>
          <w:sz w:val="24"/>
          <w:szCs w:val="24"/>
        </w:rPr>
        <w:t>- Missouri Assistive Technology</w:t>
      </w:r>
    </w:p>
    <w:p w:rsidR="00B13558" w:rsidRP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Network</w:t>
      </w:r>
      <w:r w:rsidRPr="00B13558">
        <w:rPr>
          <w:rFonts w:ascii="Atkinson Hyperlegible" w:hAnsi="Atkinson Hyperlegible"/>
          <w:sz w:val="24"/>
          <w:szCs w:val="24"/>
        </w:rPr>
        <w:t>- the company who provides the phone lines to the carrier</w:t>
      </w:r>
    </w:p>
    <w:p w:rsid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sz w:val="24"/>
          <w:szCs w:val="24"/>
        </w:rPr>
        <w:tab/>
      </w:r>
      <w:r w:rsidRPr="00B13558">
        <w:rPr>
          <w:rFonts w:ascii="Atkinson Hyperlegible" w:hAnsi="Atkinson Hyperlegible"/>
          <w:sz w:val="24"/>
          <w:szCs w:val="24"/>
        </w:rPr>
        <w:tab/>
        <w:t>Example: Boost Mobile uses T-Mobile network, Cricket uses the AT&amp;T network</w:t>
      </w:r>
    </w:p>
    <w:p w:rsidR="00B13558" w:rsidRP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Smartphone-</w:t>
      </w:r>
      <w:r>
        <w:rPr>
          <w:rFonts w:ascii="Atkinson Hyperlegible" w:hAnsi="Atkinson Hyperlegible"/>
          <w:sz w:val="24"/>
          <w:szCs w:val="24"/>
        </w:rPr>
        <w:t xml:space="preserve"> a device that is allows the user to make and receive calls, texts, access internet, and more. </w:t>
      </w:r>
      <w:r w:rsidR="000016F2">
        <w:rPr>
          <w:rFonts w:ascii="Atkinson Hyperlegible" w:hAnsi="Atkinson Hyperlegible"/>
          <w:sz w:val="24"/>
          <w:szCs w:val="24"/>
        </w:rPr>
        <w:t>These are also touchscreen.</w:t>
      </w:r>
    </w:p>
    <w:p w:rsid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SIM card</w:t>
      </w:r>
      <w:r w:rsidRPr="00B13558">
        <w:rPr>
          <w:rFonts w:ascii="Atkinson Hyperlegible" w:hAnsi="Atkinson Hyperlegible"/>
          <w:sz w:val="24"/>
          <w:szCs w:val="24"/>
        </w:rPr>
        <w:t>- a very small card provided by the carrier of service which allows the device to make and receive phone calls</w:t>
      </w:r>
    </w:p>
    <w:p w:rsidR="00B13558" w:rsidRPr="00B13558" w:rsidRDefault="00B13558"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Tablet</w:t>
      </w:r>
      <w:r>
        <w:rPr>
          <w:rFonts w:ascii="Atkinson Hyperlegible" w:hAnsi="Atkinson Hyperlegible"/>
          <w:sz w:val="24"/>
          <w:szCs w:val="24"/>
        </w:rPr>
        <w:t xml:space="preserve">- a device that allows users to connect to others through internet, possibly allows messaging. </w:t>
      </w:r>
      <w:r w:rsidR="000016F2">
        <w:rPr>
          <w:rFonts w:ascii="Atkinson Hyperlegible" w:hAnsi="Atkinson Hyperlegible"/>
          <w:sz w:val="24"/>
          <w:szCs w:val="24"/>
        </w:rPr>
        <w:t>This has a touchscreen.</w:t>
      </w:r>
    </w:p>
    <w:p w:rsidR="005215BE" w:rsidRPr="00B13558" w:rsidRDefault="005215BE"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TAP T</w:t>
      </w:r>
      <w:r w:rsidRPr="00B13558">
        <w:rPr>
          <w:rFonts w:ascii="Atkinson Hyperlegible" w:hAnsi="Atkinson Hyperlegible"/>
          <w:sz w:val="24"/>
          <w:szCs w:val="24"/>
        </w:rPr>
        <w:t>- Telecommunications Access Program for Telephone</w:t>
      </w:r>
    </w:p>
    <w:p w:rsidR="005215BE" w:rsidRDefault="005215BE" w:rsidP="00C972B5">
      <w:pPr>
        <w:tabs>
          <w:tab w:val="right" w:pos="270"/>
          <w:tab w:val="right" w:pos="2880"/>
        </w:tabs>
        <w:spacing w:after="120"/>
        <w:ind w:right="446"/>
        <w:rPr>
          <w:rFonts w:ascii="Atkinson Hyperlegible" w:hAnsi="Atkinson Hyperlegible"/>
          <w:sz w:val="24"/>
          <w:szCs w:val="24"/>
        </w:rPr>
      </w:pPr>
      <w:r w:rsidRPr="00B13558">
        <w:rPr>
          <w:rFonts w:ascii="Atkinson Hyperlegible" w:hAnsi="Atkinson Hyperlegible"/>
          <w:b/>
          <w:sz w:val="24"/>
          <w:szCs w:val="24"/>
        </w:rPr>
        <w:t>TAP W</w:t>
      </w:r>
      <w:r w:rsidRPr="00B13558">
        <w:rPr>
          <w:rFonts w:ascii="Atkinson Hyperlegible" w:hAnsi="Atkinson Hyperlegible"/>
          <w:sz w:val="24"/>
          <w:szCs w:val="24"/>
        </w:rPr>
        <w:t>- Telecommunications Access Program for Wireless</w:t>
      </w:r>
    </w:p>
    <w:p w:rsidR="00A60363" w:rsidRPr="00A60363" w:rsidRDefault="00A60363" w:rsidP="00C972B5">
      <w:pPr>
        <w:tabs>
          <w:tab w:val="right" w:pos="270"/>
          <w:tab w:val="right" w:pos="2880"/>
        </w:tabs>
        <w:spacing w:after="120"/>
        <w:ind w:right="446"/>
        <w:rPr>
          <w:rFonts w:ascii="Atkinson Hyperlegible" w:hAnsi="Atkinson Hyperlegible"/>
          <w:sz w:val="24"/>
          <w:szCs w:val="24"/>
        </w:rPr>
      </w:pPr>
      <w:r>
        <w:rPr>
          <w:rFonts w:ascii="Atkinson Hyperlegible" w:hAnsi="Atkinson Hyperlegible"/>
          <w:b/>
          <w:sz w:val="24"/>
          <w:szCs w:val="24"/>
        </w:rPr>
        <w:t xml:space="preserve">Video Phone- </w:t>
      </w:r>
      <w:r>
        <w:rPr>
          <w:rFonts w:ascii="Atkinson Hyperlegible" w:hAnsi="Atkinson Hyperlegible"/>
          <w:sz w:val="24"/>
          <w:szCs w:val="24"/>
        </w:rPr>
        <w:t xml:space="preserve">a device or monitor that has a camera and internet access that allows Deaf or Hard of Hearing users that communicate through sign language a way to make and receive calls through visual communication. Calls may be direct person to person or </w:t>
      </w:r>
      <w:r w:rsidR="000016F2">
        <w:rPr>
          <w:rFonts w:ascii="Atkinson Hyperlegible" w:hAnsi="Atkinson Hyperlegible"/>
          <w:sz w:val="24"/>
          <w:szCs w:val="24"/>
        </w:rPr>
        <w:t xml:space="preserve">individuals </w:t>
      </w:r>
      <w:r>
        <w:rPr>
          <w:rFonts w:ascii="Atkinson Hyperlegible" w:hAnsi="Atkinson Hyperlegible"/>
          <w:sz w:val="24"/>
          <w:szCs w:val="24"/>
        </w:rPr>
        <w:t>may access the Video Relay Service where a Sign Language Interpreter will assist in the communications over telephone.</w:t>
      </w:r>
    </w:p>
    <w:p w:rsidR="00C641F0" w:rsidRPr="00C641F0" w:rsidRDefault="00C641F0" w:rsidP="00C972B5">
      <w:pPr>
        <w:tabs>
          <w:tab w:val="right" w:pos="270"/>
          <w:tab w:val="right" w:pos="2880"/>
        </w:tabs>
        <w:spacing w:after="120"/>
        <w:ind w:right="446"/>
        <w:rPr>
          <w:rFonts w:ascii="Atkinson Hyperlegible" w:hAnsi="Atkinson Hyperlegible"/>
          <w:sz w:val="24"/>
          <w:szCs w:val="24"/>
        </w:rPr>
      </w:pPr>
      <w:r>
        <w:rPr>
          <w:rFonts w:ascii="Atkinson Hyperlegible" w:hAnsi="Atkinson Hyperlegible"/>
          <w:b/>
          <w:sz w:val="24"/>
          <w:szCs w:val="24"/>
        </w:rPr>
        <w:t>VRS</w:t>
      </w:r>
      <w:r>
        <w:rPr>
          <w:rFonts w:ascii="Atkinson Hyperlegible" w:hAnsi="Atkinson Hyperlegible"/>
          <w:sz w:val="24"/>
          <w:szCs w:val="24"/>
        </w:rPr>
        <w:t>- Video Relay Service, a service for callers where a sign language interpreter is conveying the information from spoken word to sign and back so that both parties are able to communicate.</w:t>
      </w:r>
    </w:p>
    <w:sectPr w:rsidR="00C641F0" w:rsidRPr="00C641F0" w:rsidSect="0053638F">
      <w:type w:val="continuous"/>
      <w:pgSz w:w="12240" w:h="15840" w:code="1"/>
      <w:pgMar w:top="1008" w:right="1008" w:bottom="1008" w:left="1008" w:header="720" w:footer="720" w:gutter="0"/>
      <w:cols w:space="720"/>
      <w:docGrid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10" w:rsidRDefault="00C02910" w:rsidP="00170C1D">
      <w:r>
        <w:separator/>
      </w:r>
    </w:p>
  </w:endnote>
  <w:endnote w:type="continuationSeparator" w:id="0">
    <w:p w:rsidR="00C02910" w:rsidRDefault="00C02910" w:rsidP="0017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rlito">
    <w:altName w:val="Arial"/>
    <w:charset w:val="00"/>
    <w:family w:val="swiss"/>
    <w:pitch w:val="variable"/>
  </w:font>
  <w:font w:name="Atkinson Hyperlegible">
    <w:altName w:val="Times New Roman"/>
    <w:panose1 w:val="00000000000000000000"/>
    <w:charset w:val="00"/>
    <w:family w:val="modern"/>
    <w:notTrueType/>
    <w:pitch w:val="variable"/>
    <w:sig w:usb0="00000027" w:usb1="00000000" w:usb2="00000000" w:usb3="00000000" w:csb0="0000008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398652"/>
      <w:docPartObj>
        <w:docPartGallery w:val="Page Numbers (Bottom of Page)"/>
        <w:docPartUnique/>
      </w:docPartObj>
    </w:sdtPr>
    <w:sdtEndPr>
      <w:rPr>
        <w:noProof/>
      </w:rPr>
    </w:sdtEndPr>
    <w:sdtContent>
      <w:p w:rsidR="00916A95" w:rsidRDefault="00916A95">
        <w:pPr>
          <w:pStyle w:val="Footer"/>
          <w:jc w:val="right"/>
        </w:pPr>
        <w:r>
          <w:fldChar w:fldCharType="begin"/>
        </w:r>
        <w:r>
          <w:instrText xml:space="preserve"> PAGE   \* MERGEFORMAT </w:instrText>
        </w:r>
        <w:r>
          <w:fldChar w:fldCharType="separate"/>
        </w:r>
        <w:r w:rsidR="005F510F">
          <w:rPr>
            <w:noProof/>
          </w:rPr>
          <w:t>15</w:t>
        </w:r>
        <w:r>
          <w:rPr>
            <w:noProof/>
          </w:rPr>
          <w:fldChar w:fldCharType="end"/>
        </w:r>
      </w:p>
    </w:sdtContent>
  </w:sdt>
  <w:p w:rsidR="00916A95" w:rsidRDefault="00916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10" w:rsidRDefault="00C02910" w:rsidP="00170C1D">
      <w:r>
        <w:separator/>
      </w:r>
    </w:p>
  </w:footnote>
  <w:footnote w:type="continuationSeparator" w:id="0">
    <w:p w:rsidR="00C02910" w:rsidRDefault="00C02910" w:rsidP="00170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0665"/>
    <w:multiLevelType w:val="hybridMultilevel"/>
    <w:tmpl w:val="DCECCCC6"/>
    <w:lvl w:ilvl="0" w:tplc="5C1CFC2C">
      <w:start w:val="1"/>
      <w:numFmt w:val="bullet"/>
      <w:lvlText w:val=""/>
      <w:lvlJc w:val="left"/>
      <w:pPr>
        <w:ind w:left="446" w:hanging="360"/>
      </w:pPr>
      <w:rPr>
        <w:rFonts w:ascii="Symbol" w:hAnsi="Symbol" w:hint="default"/>
        <w:color w:val="auto"/>
      </w:rPr>
    </w:lvl>
    <w:lvl w:ilvl="1" w:tplc="04090003">
      <w:start w:val="1"/>
      <w:numFmt w:val="bullet"/>
      <w:lvlText w:val="o"/>
      <w:lvlJc w:val="left"/>
      <w:pPr>
        <w:ind w:left="1166" w:hanging="360"/>
      </w:pPr>
      <w:rPr>
        <w:rFonts w:ascii="Courier New" w:hAnsi="Courier New" w:cs="Courier New" w:hint="default"/>
      </w:rPr>
    </w:lvl>
    <w:lvl w:ilvl="2" w:tplc="04090005">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 w15:restartNumberingAfterBreak="0">
    <w:nsid w:val="0D0A5823"/>
    <w:multiLevelType w:val="hybridMultilevel"/>
    <w:tmpl w:val="DFF08626"/>
    <w:lvl w:ilvl="0" w:tplc="4140BFA0">
      <w:numFmt w:val="bullet"/>
      <w:lvlText w:val="•"/>
      <w:lvlJc w:val="left"/>
      <w:pPr>
        <w:ind w:left="900" w:hanging="360"/>
      </w:pPr>
      <w:rPr>
        <w:rFonts w:ascii="Arial" w:eastAsia="Arial" w:hAnsi="Arial" w:cs="Arial" w:hint="default"/>
        <w:w w:val="100"/>
        <w:sz w:val="40"/>
        <w:szCs w:val="40"/>
        <w:lang w:val="en-US" w:eastAsia="en-US" w:bidi="ar-SA"/>
      </w:rPr>
    </w:lvl>
    <w:lvl w:ilvl="1" w:tplc="D67CE106">
      <w:numFmt w:val="bullet"/>
      <w:lvlText w:val="•"/>
      <w:lvlJc w:val="left"/>
      <w:pPr>
        <w:ind w:left="1440" w:hanging="360"/>
      </w:pPr>
      <w:rPr>
        <w:rFonts w:ascii="Arial" w:eastAsia="Arial" w:hAnsi="Arial" w:cs="Arial" w:hint="default"/>
        <w:w w:val="100"/>
        <w:sz w:val="48"/>
        <w:szCs w:val="48"/>
        <w:lang w:val="en-US" w:eastAsia="en-US" w:bidi="ar-SA"/>
      </w:rPr>
    </w:lvl>
    <w:lvl w:ilvl="2" w:tplc="0F209718">
      <w:numFmt w:val="bullet"/>
      <w:lvlText w:val="–"/>
      <w:lvlJc w:val="left"/>
      <w:pPr>
        <w:ind w:left="2160" w:hanging="360"/>
      </w:pPr>
      <w:rPr>
        <w:rFonts w:ascii="Arial" w:eastAsia="Arial" w:hAnsi="Arial" w:cs="Arial" w:hint="default"/>
        <w:spacing w:val="-3"/>
        <w:w w:val="100"/>
        <w:sz w:val="36"/>
        <w:szCs w:val="36"/>
        <w:lang w:val="en-US" w:eastAsia="en-US" w:bidi="ar-SA"/>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C45F6"/>
    <w:multiLevelType w:val="hybridMultilevel"/>
    <w:tmpl w:val="79764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C76AB"/>
    <w:multiLevelType w:val="hybridMultilevel"/>
    <w:tmpl w:val="B88E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14E71"/>
    <w:multiLevelType w:val="hybridMultilevel"/>
    <w:tmpl w:val="199E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A62F7"/>
    <w:multiLevelType w:val="hybridMultilevel"/>
    <w:tmpl w:val="A124587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64A5A"/>
    <w:multiLevelType w:val="hybridMultilevel"/>
    <w:tmpl w:val="47EA3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D71B6"/>
    <w:multiLevelType w:val="hybridMultilevel"/>
    <w:tmpl w:val="4230A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C77EA"/>
    <w:multiLevelType w:val="hybridMultilevel"/>
    <w:tmpl w:val="58EE3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727D1"/>
    <w:multiLevelType w:val="hybridMultilevel"/>
    <w:tmpl w:val="5492D3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1005A9"/>
    <w:multiLevelType w:val="hybridMultilevel"/>
    <w:tmpl w:val="A2A89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71115"/>
    <w:multiLevelType w:val="hybridMultilevel"/>
    <w:tmpl w:val="E918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E4ADE"/>
    <w:multiLevelType w:val="hybridMultilevel"/>
    <w:tmpl w:val="C3A4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619EF"/>
    <w:multiLevelType w:val="hybridMultilevel"/>
    <w:tmpl w:val="391C6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B6323"/>
    <w:multiLevelType w:val="hybridMultilevel"/>
    <w:tmpl w:val="20A22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8B3577"/>
    <w:multiLevelType w:val="hybridMultilevel"/>
    <w:tmpl w:val="FC24AC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EF0926"/>
    <w:multiLevelType w:val="hybridMultilevel"/>
    <w:tmpl w:val="412A51A2"/>
    <w:lvl w:ilvl="0" w:tplc="04090001">
      <w:start w:val="1"/>
      <w:numFmt w:val="bullet"/>
      <w:lvlText w:val=""/>
      <w:lvlJc w:val="left"/>
      <w:pPr>
        <w:ind w:left="720" w:hanging="360"/>
      </w:pPr>
      <w:rPr>
        <w:rFonts w:ascii="Symbol" w:hAnsi="Symbol" w:hint="default"/>
        <w:w w:val="10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863DED"/>
    <w:multiLevelType w:val="hybridMultilevel"/>
    <w:tmpl w:val="BC360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91389A"/>
    <w:multiLevelType w:val="hybridMultilevel"/>
    <w:tmpl w:val="46302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D6926"/>
    <w:multiLevelType w:val="hybridMultilevel"/>
    <w:tmpl w:val="2D2EB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77365"/>
    <w:multiLevelType w:val="hybridMultilevel"/>
    <w:tmpl w:val="6A5CE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3"/>
  </w:num>
  <w:num w:numId="4">
    <w:abstractNumId w:val="10"/>
  </w:num>
  <w:num w:numId="5">
    <w:abstractNumId w:val="0"/>
  </w:num>
  <w:num w:numId="6">
    <w:abstractNumId w:val="19"/>
  </w:num>
  <w:num w:numId="7">
    <w:abstractNumId w:val="6"/>
  </w:num>
  <w:num w:numId="8">
    <w:abstractNumId w:val="7"/>
  </w:num>
  <w:num w:numId="9">
    <w:abstractNumId w:val="15"/>
  </w:num>
  <w:num w:numId="10">
    <w:abstractNumId w:val="2"/>
  </w:num>
  <w:num w:numId="11">
    <w:abstractNumId w:val="14"/>
  </w:num>
  <w:num w:numId="12">
    <w:abstractNumId w:val="16"/>
  </w:num>
  <w:num w:numId="13">
    <w:abstractNumId w:val="18"/>
  </w:num>
  <w:num w:numId="14">
    <w:abstractNumId w:val="12"/>
  </w:num>
  <w:num w:numId="15">
    <w:abstractNumId w:val="20"/>
  </w:num>
  <w:num w:numId="16">
    <w:abstractNumId w:val="5"/>
  </w:num>
  <w:num w:numId="17">
    <w:abstractNumId w:val="3"/>
  </w:num>
  <w:num w:numId="18">
    <w:abstractNumId w:val="1"/>
  </w:num>
  <w:num w:numId="19">
    <w:abstractNumId w:val="8"/>
  </w:num>
  <w:num w:numId="20">
    <w:abstractNumId w:val="11"/>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EA"/>
    <w:rsid w:val="000016F2"/>
    <w:rsid w:val="00002EAB"/>
    <w:rsid w:val="0003729A"/>
    <w:rsid w:val="0006096C"/>
    <w:rsid w:val="00065683"/>
    <w:rsid w:val="000741A1"/>
    <w:rsid w:val="000C3843"/>
    <w:rsid w:val="00104E2B"/>
    <w:rsid w:val="00105AF7"/>
    <w:rsid w:val="0011624E"/>
    <w:rsid w:val="00120CCE"/>
    <w:rsid w:val="00121CD0"/>
    <w:rsid w:val="0012248C"/>
    <w:rsid w:val="00124690"/>
    <w:rsid w:val="001546AF"/>
    <w:rsid w:val="00154C78"/>
    <w:rsid w:val="00170C1D"/>
    <w:rsid w:val="001C612E"/>
    <w:rsid w:val="001E0820"/>
    <w:rsid w:val="00236ECE"/>
    <w:rsid w:val="00252FE7"/>
    <w:rsid w:val="002536F6"/>
    <w:rsid w:val="00275127"/>
    <w:rsid w:val="002845CA"/>
    <w:rsid w:val="00397BE7"/>
    <w:rsid w:val="00397C56"/>
    <w:rsid w:val="003A138B"/>
    <w:rsid w:val="003E1746"/>
    <w:rsid w:val="003E6F05"/>
    <w:rsid w:val="00410523"/>
    <w:rsid w:val="0045027C"/>
    <w:rsid w:val="00476B5F"/>
    <w:rsid w:val="004924B1"/>
    <w:rsid w:val="004925D2"/>
    <w:rsid w:val="00493262"/>
    <w:rsid w:val="0049394C"/>
    <w:rsid w:val="004E749F"/>
    <w:rsid w:val="005215BE"/>
    <w:rsid w:val="00521CEA"/>
    <w:rsid w:val="0053638F"/>
    <w:rsid w:val="00581DD7"/>
    <w:rsid w:val="005C6B4F"/>
    <w:rsid w:val="005D2400"/>
    <w:rsid w:val="005F510F"/>
    <w:rsid w:val="00665F4F"/>
    <w:rsid w:val="00680764"/>
    <w:rsid w:val="006D6AC4"/>
    <w:rsid w:val="00705308"/>
    <w:rsid w:val="00750351"/>
    <w:rsid w:val="00763A1A"/>
    <w:rsid w:val="00787F47"/>
    <w:rsid w:val="007C3D68"/>
    <w:rsid w:val="007E79C3"/>
    <w:rsid w:val="00822FDA"/>
    <w:rsid w:val="008260BB"/>
    <w:rsid w:val="00883082"/>
    <w:rsid w:val="00893FA9"/>
    <w:rsid w:val="008D4319"/>
    <w:rsid w:val="009000A8"/>
    <w:rsid w:val="009065E2"/>
    <w:rsid w:val="00916A95"/>
    <w:rsid w:val="00956199"/>
    <w:rsid w:val="009A5B6F"/>
    <w:rsid w:val="009C06FC"/>
    <w:rsid w:val="009D2974"/>
    <w:rsid w:val="009F40A9"/>
    <w:rsid w:val="00A1175C"/>
    <w:rsid w:val="00A155FB"/>
    <w:rsid w:val="00A2514E"/>
    <w:rsid w:val="00A348EF"/>
    <w:rsid w:val="00A60363"/>
    <w:rsid w:val="00A84503"/>
    <w:rsid w:val="00A85294"/>
    <w:rsid w:val="00A85CE8"/>
    <w:rsid w:val="00A92868"/>
    <w:rsid w:val="00AA498B"/>
    <w:rsid w:val="00AA7418"/>
    <w:rsid w:val="00AB07C7"/>
    <w:rsid w:val="00AB551E"/>
    <w:rsid w:val="00AB7D64"/>
    <w:rsid w:val="00AC1468"/>
    <w:rsid w:val="00AF526D"/>
    <w:rsid w:val="00B005BE"/>
    <w:rsid w:val="00B13558"/>
    <w:rsid w:val="00B515D4"/>
    <w:rsid w:val="00B674C3"/>
    <w:rsid w:val="00B67D47"/>
    <w:rsid w:val="00B77751"/>
    <w:rsid w:val="00BF3974"/>
    <w:rsid w:val="00C02910"/>
    <w:rsid w:val="00C5255F"/>
    <w:rsid w:val="00C641F0"/>
    <w:rsid w:val="00C729AD"/>
    <w:rsid w:val="00C81E4F"/>
    <w:rsid w:val="00C967E4"/>
    <w:rsid w:val="00C972B5"/>
    <w:rsid w:val="00CA73B6"/>
    <w:rsid w:val="00D1429D"/>
    <w:rsid w:val="00D23EEF"/>
    <w:rsid w:val="00D43667"/>
    <w:rsid w:val="00D448D8"/>
    <w:rsid w:val="00D816B9"/>
    <w:rsid w:val="00DA244D"/>
    <w:rsid w:val="00DB62CE"/>
    <w:rsid w:val="00DE0B7F"/>
    <w:rsid w:val="00DE21D8"/>
    <w:rsid w:val="00E06912"/>
    <w:rsid w:val="00E11EFB"/>
    <w:rsid w:val="00E1313C"/>
    <w:rsid w:val="00E4347C"/>
    <w:rsid w:val="00E64CE3"/>
    <w:rsid w:val="00E66D09"/>
    <w:rsid w:val="00E765A5"/>
    <w:rsid w:val="00E85A40"/>
    <w:rsid w:val="00EB5D70"/>
    <w:rsid w:val="00F5197D"/>
    <w:rsid w:val="00F61F0C"/>
    <w:rsid w:val="00F765B9"/>
    <w:rsid w:val="00F87F6A"/>
    <w:rsid w:val="00F931F1"/>
    <w:rsid w:val="00F93400"/>
    <w:rsid w:val="00FE0532"/>
    <w:rsid w:val="00FE1326"/>
    <w:rsid w:val="00FF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6F2E6"/>
  <w15:chartTrackingRefBased/>
  <w15:docId w15:val="{9C971C10-4C5D-41A3-905C-7C1F0AD4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E79C3"/>
    <w:pPr>
      <w:widowControl w:val="0"/>
      <w:autoSpaceDE w:val="0"/>
      <w:autoSpaceDN w:val="0"/>
      <w:spacing w:after="0" w:line="240" w:lineRule="auto"/>
    </w:pPr>
    <w:rPr>
      <w:rFonts w:ascii="Arial" w:hAnsi="Arial" w:cs="Arial"/>
      <w:sz w:val="28"/>
    </w:rPr>
  </w:style>
  <w:style w:type="paragraph" w:styleId="Heading1">
    <w:name w:val="heading 1"/>
    <w:basedOn w:val="Heading2"/>
    <w:next w:val="Normal"/>
    <w:link w:val="Heading1Char"/>
    <w:uiPriority w:val="9"/>
    <w:qFormat/>
    <w:rsid w:val="003E1746"/>
    <w:pPr>
      <w:tabs>
        <w:tab w:val="right" w:pos="270"/>
        <w:tab w:val="right" w:pos="2880"/>
      </w:tabs>
      <w:spacing w:line="896" w:lineRule="exact"/>
      <w:ind w:right="450"/>
      <w:outlineLvl w:val="0"/>
    </w:pPr>
    <w:rPr>
      <w:rFonts w:ascii="Corbel" w:hAnsi="Corbel"/>
      <w:color w:val="003399"/>
      <w:sz w:val="72"/>
    </w:rPr>
  </w:style>
  <w:style w:type="paragraph" w:styleId="Heading2">
    <w:name w:val="heading 2"/>
    <w:basedOn w:val="Normal"/>
    <w:link w:val="Heading2Char"/>
    <w:uiPriority w:val="1"/>
    <w:qFormat/>
    <w:rsid w:val="007E79C3"/>
    <w:pPr>
      <w:ind w:right="463"/>
      <w:jc w:val="center"/>
      <w:outlineLvl w:val="1"/>
    </w:pPr>
    <w:rPr>
      <w:rFonts w:ascii="Carlito" w:eastAsia="Carlito" w:hAnsi="Carlito" w:cs="Carlito"/>
      <w:b/>
      <w:bCs/>
      <w:color w:val="0033CC"/>
      <w:sz w:val="48"/>
      <w:szCs w:val="72"/>
    </w:rPr>
  </w:style>
  <w:style w:type="paragraph" w:styleId="Heading3">
    <w:name w:val="heading 3"/>
    <w:basedOn w:val="BodyText"/>
    <w:next w:val="Normal"/>
    <w:link w:val="Heading3Char"/>
    <w:uiPriority w:val="9"/>
    <w:unhideWhenUsed/>
    <w:qFormat/>
    <w:rsid w:val="007E79C3"/>
    <w:pPr>
      <w:spacing w:before="120" w:after="120"/>
      <w:ind w:left="810"/>
      <w:outlineLvl w:val="2"/>
    </w:pPr>
    <w:rPr>
      <w:rFonts w:ascii="Atkinson Hyperlegible" w:hAnsi="Atkinson Hyperlegible"/>
      <w:b/>
      <w:color w:val="C00000"/>
      <w:sz w:val="28"/>
      <w:szCs w:val="28"/>
    </w:rPr>
  </w:style>
  <w:style w:type="paragraph" w:styleId="Heading4">
    <w:name w:val="heading 4"/>
    <w:basedOn w:val="Normal"/>
    <w:next w:val="Normal"/>
    <w:link w:val="Heading4Char"/>
    <w:uiPriority w:val="9"/>
    <w:unhideWhenUsed/>
    <w:qFormat/>
    <w:rsid w:val="00EB5D7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CE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729AD"/>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521CE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2B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E79C3"/>
    <w:rPr>
      <w:rFonts w:ascii="Carlito" w:eastAsia="Carlito" w:hAnsi="Carlito" w:cs="Carlito"/>
      <w:b/>
      <w:bCs/>
      <w:color w:val="0033CC"/>
      <w:sz w:val="48"/>
      <w:szCs w:val="72"/>
    </w:rPr>
  </w:style>
  <w:style w:type="paragraph" w:styleId="BodyText">
    <w:name w:val="Body Text"/>
    <w:basedOn w:val="Normal"/>
    <w:link w:val="BodyTextChar"/>
    <w:uiPriority w:val="1"/>
    <w:qFormat/>
    <w:rsid w:val="00521CEA"/>
    <w:rPr>
      <w:rFonts w:eastAsia="Arial"/>
      <w:sz w:val="36"/>
      <w:szCs w:val="36"/>
    </w:rPr>
  </w:style>
  <w:style w:type="character" w:customStyle="1" w:styleId="BodyTextChar">
    <w:name w:val="Body Text Char"/>
    <w:basedOn w:val="DefaultParagraphFont"/>
    <w:link w:val="BodyText"/>
    <w:uiPriority w:val="1"/>
    <w:rsid w:val="00521CEA"/>
    <w:rPr>
      <w:rFonts w:ascii="Arial" w:eastAsia="Arial" w:hAnsi="Arial" w:cs="Arial"/>
      <w:sz w:val="36"/>
      <w:szCs w:val="36"/>
    </w:rPr>
  </w:style>
  <w:style w:type="character" w:customStyle="1" w:styleId="Heading1Char">
    <w:name w:val="Heading 1 Char"/>
    <w:basedOn w:val="DefaultParagraphFont"/>
    <w:link w:val="Heading1"/>
    <w:uiPriority w:val="9"/>
    <w:rsid w:val="003E1746"/>
    <w:rPr>
      <w:rFonts w:ascii="Corbel" w:eastAsia="Carlito" w:hAnsi="Corbel" w:cs="Carlito"/>
      <w:b/>
      <w:bCs/>
      <w:color w:val="003399"/>
      <w:sz w:val="72"/>
      <w:szCs w:val="72"/>
    </w:rPr>
  </w:style>
  <w:style w:type="character" w:customStyle="1" w:styleId="Heading8Char">
    <w:name w:val="Heading 8 Char"/>
    <w:basedOn w:val="DefaultParagraphFont"/>
    <w:link w:val="Heading8"/>
    <w:uiPriority w:val="9"/>
    <w:semiHidden/>
    <w:rsid w:val="00521CEA"/>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1"/>
    <w:qFormat/>
    <w:rsid w:val="00521CEA"/>
    <w:pPr>
      <w:ind w:left="884" w:hanging="540"/>
    </w:pPr>
    <w:rPr>
      <w:rFonts w:eastAsia="Arial"/>
    </w:rPr>
  </w:style>
  <w:style w:type="character" w:customStyle="1" w:styleId="Heading5Char">
    <w:name w:val="Heading 5 Char"/>
    <w:basedOn w:val="DefaultParagraphFont"/>
    <w:link w:val="Heading5"/>
    <w:uiPriority w:val="9"/>
    <w:rsid w:val="00521CEA"/>
    <w:rPr>
      <w:rFonts w:asciiTheme="majorHAnsi" w:eastAsiaTheme="majorEastAsia" w:hAnsiTheme="majorHAnsi" w:cstheme="majorBidi"/>
      <w:color w:val="2E74B5" w:themeColor="accent1" w:themeShade="BF"/>
      <w:sz w:val="44"/>
    </w:rPr>
  </w:style>
  <w:style w:type="character" w:styleId="Hyperlink">
    <w:name w:val="Hyperlink"/>
    <w:basedOn w:val="DefaultParagraphFont"/>
    <w:uiPriority w:val="99"/>
    <w:unhideWhenUsed/>
    <w:rsid w:val="00521CEA"/>
    <w:rPr>
      <w:color w:val="0000FF"/>
      <w:u w:val="single"/>
    </w:rPr>
  </w:style>
  <w:style w:type="character" w:customStyle="1" w:styleId="Heading3Char">
    <w:name w:val="Heading 3 Char"/>
    <w:basedOn w:val="DefaultParagraphFont"/>
    <w:link w:val="Heading3"/>
    <w:uiPriority w:val="9"/>
    <w:rsid w:val="007E79C3"/>
    <w:rPr>
      <w:rFonts w:ascii="Atkinson Hyperlegible" w:eastAsia="Arial" w:hAnsi="Atkinson Hyperlegible" w:cs="Arial"/>
      <w:b/>
      <w:color w:val="C00000"/>
      <w:sz w:val="28"/>
      <w:szCs w:val="28"/>
    </w:rPr>
  </w:style>
  <w:style w:type="character" w:customStyle="1" w:styleId="Heading9Char">
    <w:name w:val="Heading 9 Char"/>
    <w:basedOn w:val="DefaultParagraphFont"/>
    <w:link w:val="Heading9"/>
    <w:uiPriority w:val="9"/>
    <w:semiHidden/>
    <w:rsid w:val="00C972B5"/>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70C1D"/>
    <w:pPr>
      <w:tabs>
        <w:tab w:val="center" w:pos="4680"/>
        <w:tab w:val="right" w:pos="9360"/>
      </w:tabs>
    </w:pPr>
  </w:style>
  <w:style w:type="character" w:customStyle="1" w:styleId="HeaderChar">
    <w:name w:val="Header Char"/>
    <w:basedOn w:val="DefaultParagraphFont"/>
    <w:link w:val="Header"/>
    <w:uiPriority w:val="99"/>
    <w:rsid w:val="00170C1D"/>
    <w:rPr>
      <w:rFonts w:ascii="Arial" w:hAnsi="Arial" w:cs="Arial"/>
      <w:sz w:val="44"/>
    </w:rPr>
  </w:style>
  <w:style w:type="paragraph" w:styleId="Footer">
    <w:name w:val="footer"/>
    <w:basedOn w:val="Normal"/>
    <w:link w:val="FooterChar"/>
    <w:uiPriority w:val="99"/>
    <w:unhideWhenUsed/>
    <w:rsid w:val="00170C1D"/>
    <w:pPr>
      <w:tabs>
        <w:tab w:val="center" w:pos="4680"/>
        <w:tab w:val="right" w:pos="9360"/>
      </w:tabs>
    </w:pPr>
  </w:style>
  <w:style w:type="character" w:customStyle="1" w:styleId="FooterChar">
    <w:name w:val="Footer Char"/>
    <w:basedOn w:val="DefaultParagraphFont"/>
    <w:link w:val="Footer"/>
    <w:uiPriority w:val="99"/>
    <w:rsid w:val="00170C1D"/>
    <w:rPr>
      <w:rFonts w:ascii="Arial" w:hAnsi="Arial" w:cs="Arial"/>
      <w:sz w:val="44"/>
    </w:rPr>
  </w:style>
  <w:style w:type="paragraph" w:styleId="NoSpacing">
    <w:name w:val="No Spacing"/>
    <w:uiPriority w:val="1"/>
    <w:qFormat/>
    <w:rsid w:val="00893FA9"/>
    <w:pPr>
      <w:widowControl w:val="0"/>
      <w:autoSpaceDE w:val="0"/>
      <w:autoSpaceDN w:val="0"/>
      <w:spacing w:after="0" w:line="240" w:lineRule="auto"/>
    </w:pPr>
    <w:rPr>
      <w:rFonts w:ascii="Arial" w:hAnsi="Arial" w:cs="Arial"/>
      <w:sz w:val="44"/>
    </w:rPr>
  </w:style>
  <w:style w:type="paragraph" w:styleId="BalloonText">
    <w:name w:val="Balloon Text"/>
    <w:basedOn w:val="Normal"/>
    <w:link w:val="BalloonTextChar"/>
    <w:uiPriority w:val="99"/>
    <w:semiHidden/>
    <w:unhideWhenUsed/>
    <w:rsid w:val="00C641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1F0"/>
    <w:rPr>
      <w:rFonts w:ascii="Segoe UI" w:hAnsi="Segoe UI" w:cs="Segoe UI"/>
      <w:sz w:val="18"/>
      <w:szCs w:val="18"/>
    </w:rPr>
  </w:style>
  <w:style w:type="character" w:styleId="FollowedHyperlink">
    <w:name w:val="FollowedHyperlink"/>
    <w:basedOn w:val="DefaultParagraphFont"/>
    <w:uiPriority w:val="99"/>
    <w:semiHidden/>
    <w:unhideWhenUsed/>
    <w:rsid w:val="00581DD7"/>
    <w:rPr>
      <w:color w:val="954F72" w:themeColor="followedHyperlink"/>
      <w:u w:val="single"/>
    </w:rPr>
  </w:style>
  <w:style w:type="character" w:customStyle="1" w:styleId="Heading6Char">
    <w:name w:val="Heading 6 Char"/>
    <w:basedOn w:val="DefaultParagraphFont"/>
    <w:link w:val="Heading6"/>
    <w:uiPriority w:val="9"/>
    <w:rsid w:val="00C729AD"/>
    <w:rPr>
      <w:rFonts w:asciiTheme="majorHAnsi" w:eastAsiaTheme="majorEastAsia" w:hAnsiTheme="majorHAnsi" w:cstheme="majorBidi"/>
      <w:color w:val="1F4D78" w:themeColor="accent1" w:themeShade="7F"/>
      <w:sz w:val="44"/>
    </w:rPr>
  </w:style>
  <w:style w:type="paragraph" w:styleId="Title">
    <w:name w:val="Title"/>
    <w:basedOn w:val="Heading2"/>
    <w:next w:val="Normal"/>
    <w:link w:val="TitleChar"/>
    <w:uiPriority w:val="10"/>
    <w:qFormat/>
    <w:rsid w:val="007E79C3"/>
    <w:rPr>
      <w:sz w:val="72"/>
    </w:rPr>
  </w:style>
  <w:style w:type="character" w:customStyle="1" w:styleId="TitleChar">
    <w:name w:val="Title Char"/>
    <w:basedOn w:val="DefaultParagraphFont"/>
    <w:link w:val="Title"/>
    <w:uiPriority w:val="10"/>
    <w:rsid w:val="007E79C3"/>
    <w:rPr>
      <w:rFonts w:ascii="Carlito" w:eastAsia="Carlito" w:hAnsi="Carlito" w:cs="Carlito"/>
      <w:b/>
      <w:bCs/>
      <w:sz w:val="72"/>
      <w:szCs w:val="72"/>
    </w:rPr>
  </w:style>
  <w:style w:type="character" w:customStyle="1" w:styleId="Heading4Char">
    <w:name w:val="Heading 4 Char"/>
    <w:basedOn w:val="DefaultParagraphFont"/>
    <w:link w:val="Heading4"/>
    <w:uiPriority w:val="9"/>
    <w:rsid w:val="00EB5D70"/>
    <w:rPr>
      <w:rFonts w:asciiTheme="majorHAnsi" w:eastAsiaTheme="majorEastAsia" w:hAnsiTheme="majorHAnsi" w:cstheme="majorBidi"/>
      <w:i/>
      <w:iCs/>
      <w:color w:val="2E74B5"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1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t.mo.gov/tap-t/" TargetMode="External"/><Relationship Id="rId18" Type="http://schemas.openxmlformats.org/officeDocument/2006/relationships/hyperlink" Target="https://www.astound.com/learn/mobile/wifi-vs-cellular-data/" TargetMode="External"/><Relationship Id="rId3" Type="http://schemas.openxmlformats.org/officeDocument/2006/relationships/styles" Target="styles.xml"/><Relationship Id="rId21" Type="http://schemas.openxmlformats.org/officeDocument/2006/relationships/hyperlink" Target="https://at.mo.gov/" TargetMode="External"/><Relationship Id="rId7" Type="http://schemas.openxmlformats.org/officeDocument/2006/relationships/endnotes" Target="endnotes.xml"/><Relationship Id="rId12" Type="http://schemas.openxmlformats.org/officeDocument/2006/relationships/hyperlink" Target="https://www.lively.com/" TargetMode="External"/><Relationship Id="rId17" Type="http://schemas.openxmlformats.org/officeDocument/2006/relationships/hyperlink" Target="https://at.mo.gov/icanconnect-missouri-deafblind-equipment-distribution/" TargetMode="External"/><Relationship Id="rId2" Type="http://schemas.openxmlformats.org/officeDocument/2006/relationships/numbering" Target="numbering.xml"/><Relationship Id="rId16" Type="http://schemas.openxmlformats.org/officeDocument/2006/relationships/hyperlink" Target="mailto:motapwireless@gmail.com?subject=Inquiry%20for%20TAP%20Wireless" TargetMode="External"/><Relationship Id="rId20" Type="http://schemas.openxmlformats.org/officeDocument/2006/relationships/hyperlink" Target="mailto:motapwireles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vely.com/store-locato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t.mo.gov/tap-wireless/" TargetMode="External"/><Relationship Id="rId23" Type="http://schemas.openxmlformats.org/officeDocument/2006/relationships/fontTable" Target="fontTable.xml"/><Relationship Id="rId10" Type="http://schemas.openxmlformats.org/officeDocument/2006/relationships/hyperlink" Target="https://moat.mo.gov/taptma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mo.gov/icanconnect-missouri-deafblind-equipment-distribution/" TargetMode="External"/><Relationship Id="rId14" Type="http://schemas.openxmlformats.org/officeDocument/2006/relationships/hyperlink" Target="https://at.mo.gov/tap-wireless/" TargetMode="External"/><Relationship Id="rId22" Type="http://schemas.openxmlformats.org/officeDocument/2006/relationships/hyperlink" Target="mailto:MOTAPWIRELE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5427-26BE-4788-92E7-937F7933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4555</Words>
  <Characters>25966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TAP Guide SFY 2024</vt:lpstr>
    </vt:vector>
  </TitlesOfParts>
  <Company/>
  <LinksUpToDate>false</LinksUpToDate>
  <CharactersWithSpaces>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Guide SFY 2024</dc:title>
  <dc:subject/>
  <dc:creator>Stacy Brady</dc:creator>
  <cp:keywords/>
  <dc:description/>
  <cp:lastModifiedBy>Eileen Belton</cp:lastModifiedBy>
  <cp:revision>7</cp:revision>
  <cp:lastPrinted>2022-06-24T17:34:00Z</cp:lastPrinted>
  <dcterms:created xsi:type="dcterms:W3CDTF">2024-07-12T16:15:00Z</dcterms:created>
  <dcterms:modified xsi:type="dcterms:W3CDTF">2024-07-12T17:41:00Z</dcterms:modified>
</cp:coreProperties>
</file>